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D6D" w:rsidRPr="00B14D6D" w:rsidRDefault="00B14D6D" w:rsidP="00B14D6D">
      <w:pPr>
        <w:shd w:val="clear" w:color="auto" w:fill="F8F8F8"/>
        <w:spacing w:after="0" w:line="240" w:lineRule="auto"/>
        <w:jc w:val="center"/>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TIBBİ MALZEME SATIN ALINACAKTIR</w:t>
      </w:r>
    </w:p>
    <w:p w:rsidR="00B14D6D" w:rsidRPr="00B14D6D" w:rsidRDefault="00B14D6D" w:rsidP="00B14D6D">
      <w:pPr>
        <w:spacing w:after="0" w:line="240" w:lineRule="auto"/>
        <w:rPr>
          <w:rFonts w:ascii="Times New Roman" w:eastAsia="Times New Roman" w:hAnsi="Times New Roman" w:cs="Times New Roman"/>
          <w:sz w:val="24"/>
          <w:szCs w:val="24"/>
          <w:lang w:eastAsia="tr-TR"/>
        </w:rPr>
      </w:pPr>
      <w:r w:rsidRPr="00B14D6D">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color w:val="585858"/>
          <w:sz w:val="20"/>
          <w:szCs w:val="20"/>
          <w:lang w:eastAsia="tr-TR"/>
        </w:rPr>
        <w:br/>
      </w:r>
      <w:bookmarkStart w:id="0" w:name="_GoBack"/>
      <w:r w:rsidRPr="00B14D6D">
        <w:rPr>
          <w:rFonts w:ascii="Helvetica" w:eastAsia="Times New Roman" w:hAnsi="Helvetica" w:cs="Helvetica"/>
          <w:b/>
          <w:bCs/>
          <w:color w:val="118ABE"/>
          <w:sz w:val="20"/>
          <w:szCs w:val="20"/>
          <w:shd w:val="clear" w:color="auto" w:fill="F8F8F8"/>
          <w:lang w:eastAsia="tr-TR"/>
        </w:rPr>
        <w:t>GENETİK,</w:t>
      </w:r>
      <w:r w:rsidR="006B4EA0">
        <w:rPr>
          <w:rFonts w:ascii="Helvetica" w:eastAsia="Times New Roman" w:hAnsi="Helvetica" w:cs="Helvetica"/>
          <w:b/>
          <w:bCs/>
          <w:color w:val="118ABE"/>
          <w:sz w:val="20"/>
          <w:szCs w:val="20"/>
          <w:shd w:val="clear" w:color="auto" w:fill="F8F8F8"/>
          <w:lang w:eastAsia="tr-TR"/>
        </w:rPr>
        <w:t xml:space="preserve"> </w:t>
      </w:r>
      <w:r w:rsidRPr="00B14D6D">
        <w:rPr>
          <w:rFonts w:ascii="Helvetica" w:eastAsia="Times New Roman" w:hAnsi="Helvetica" w:cs="Helvetica"/>
          <w:b/>
          <w:bCs/>
          <w:color w:val="118ABE"/>
          <w:sz w:val="20"/>
          <w:szCs w:val="20"/>
          <w:shd w:val="clear" w:color="auto" w:fill="F8F8F8"/>
          <w:lang w:eastAsia="tr-TR"/>
        </w:rPr>
        <w:t>PATALOJİ GÖZ AD. İÇİN KİT VE TIBBİ SARF MALZEME ALIMI</w:t>
      </w:r>
      <w:bookmarkEnd w:id="0"/>
      <w:r w:rsidRPr="00B14D6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687"/>
      </w:tblGrid>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2024/597930</w:t>
            </w:r>
          </w:p>
        </w:tc>
      </w:tr>
    </w:tbl>
    <w:p w:rsidR="00B14D6D" w:rsidRPr="00B14D6D" w:rsidRDefault="00B14D6D" w:rsidP="00B14D6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B14D6D" w:rsidRPr="00B14D6D" w:rsidTr="00B14D6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B04935"/>
                <w:sz w:val="20"/>
                <w:szCs w:val="20"/>
                <w:lang w:eastAsia="tr-TR"/>
              </w:rPr>
              <w:t>1-İdarenin</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a)</w:t>
            </w:r>
            <w:r w:rsidRPr="00B14D6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SAĞLIK UYGULAMA VE ARAŞTIRMA MERKEZİ YÜKSEKÖĞRETİM KURUMLARI ERCİYES ÜNİVERSİTESİ</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b)</w:t>
            </w:r>
            <w:r w:rsidRPr="00B14D6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c)</w:t>
            </w:r>
            <w:r w:rsidRPr="00B14D6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3524374920 - 3524375288</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ç)</w:t>
            </w:r>
            <w:r w:rsidRPr="00B14D6D">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https://ekap.kik.gov.tr/EKAP/</w:t>
            </w:r>
          </w:p>
        </w:tc>
      </w:tr>
    </w:tbl>
    <w:p w:rsidR="00B14D6D" w:rsidRPr="00B14D6D" w:rsidRDefault="00B14D6D" w:rsidP="00B14D6D">
      <w:pPr>
        <w:spacing w:after="0" w:line="240" w:lineRule="auto"/>
        <w:rPr>
          <w:rFonts w:ascii="Times New Roman" w:eastAsia="Times New Roman" w:hAnsi="Times New Roman" w:cs="Times New Roman"/>
          <w:sz w:val="24"/>
          <w:szCs w:val="24"/>
          <w:lang w:eastAsia="tr-TR"/>
        </w:rPr>
      </w:pP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a)</w:t>
            </w:r>
            <w:r w:rsidRPr="00B14D6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proofErr w:type="gramStart"/>
            <w:r w:rsidRPr="00B14D6D">
              <w:rPr>
                <w:rFonts w:ascii="Helvetica" w:eastAsia="Times New Roman" w:hAnsi="Helvetica" w:cs="Helvetica"/>
                <w:b/>
                <w:bCs/>
                <w:color w:val="118ABE"/>
                <w:sz w:val="20"/>
                <w:szCs w:val="20"/>
                <w:lang w:eastAsia="tr-TR"/>
              </w:rPr>
              <w:t>GENETİK ,PATALOJİ</w:t>
            </w:r>
            <w:proofErr w:type="gramEnd"/>
            <w:r w:rsidRPr="00B14D6D">
              <w:rPr>
                <w:rFonts w:ascii="Helvetica" w:eastAsia="Times New Roman" w:hAnsi="Helvetica" w:cs="Helvetica"/>
                <w:b/>
                <w:bCs/>
                <w:color w:val="118ABE"/>
                <w:sz w:val="20"/>
                <w:szCs w:val="20"/>
                <w:lang w:eastAsia="tr-TR"/>
              </w:rPr>
              <w:t xml:space="preserve"> GÖZ AD. İÇİN KİT VE TIBBİ SARF MALZEME ALIMI</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b)</w:t>
            </w:r>
            <w:r w:rsidRPr="00B14D6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103 kalem / GENETİK, PATALOJİ VE GÖZ AD. İÇİN KİT VE TIBBİ SARF MALZEME ALIMI</w:t>
            </w:r>
            <w:r w:rsidRPr="00B14D6D">
              <w:rPr>
                <w:rFonts w:ascii="Helvetica" w:eastAsia="Times New Roman" w:hAnsi="Helvetica" w:cs="Helvetica"/>
                <w:b/>
                <w:bCs/>
                <w:color w:val="118ABE"/>
                <w:sz w:val="20"/>
                <w:szCs w:val="20"/>
                <w:lang w:eastAsia="tr-TR"/>
              </w:rPr>
              <w:br/>
              <w:t xml:space="preserve">Ayrıntılı bilgiye </w:t>
            </w:r>
            <w:proofErr w:type="spellStart"/>
            <w:r w:rsidRPr="00B14D6D">
              <w:rPr>
                <w:rFonts w:ascii="Helvetica" w:eastAsia="Times New Roman" w:hAnsi="Helvetica" w:cs="Helvetica"/>
                <w:b/>
                <w:bCs/>
                <w:color w:val="118ABE"/>
                <w:sz w:val="20"/>
                <w:szCs w:val="20"/>
                <w:lang w:eastAsia="tr-TR"/>
              </w:rPr>
              <w:t>EKAP’ta</w:t>
            </w:r>
            <w:proofErr w:type="spellEnd"/>
            <w:r w:rsidRPr="00B14D6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c)</w:t>
            </w:r>
            <w:r w:rsidRPr="00B14D6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Erciyes Üniversitesi Sağlık Uygulama ve Araştırma Merkezi Tıbbi/Cerrahi Sarf Deposu</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ç)</w:t>
            </w:r>
            <w:r w:rsidRPr="00B14D6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Teknik şartnamede aksi bir hüküm bulunmaması halinde yüklenici firma, sözleşmeyi takip eden 15(</w:t>
            </w:r>
            <w:proofErr w:type="spellStart"/>
            <w:r w:rsidRPr="00B14D6D">
              <w:rPr>
                <w:rFonts w:ascii="Helvetica" w:eastAsia="Times New Roman" w:hAnsi="Helvetica" w:cs="Helvetica"/>
                <w:b/>
                <w:bCs/>
                <w:color w:val="118ABE"/>
                <w:sz w:val="20"/>
                <w:szCs w:val="20"/>
                <w:lang w:eastAsia="tr-TR"/>
              </w:rPr>
              <w:t>onbeş</w:t>
            </w:r>
            <w:proofErr w:type="spellEnd"/>
            <w:r w:rsidRPr="00B14D6D">
              <w:rPr>
                <w:rFonts w:ascii="Helvetica" w:eastAsia="Times New Roman" w:hAnsi="Helvetica" w:cs="Helvetica"/>
                <w:b/>
                <w:bCs/>
                <w:color w:val="118ABE"/>
                <w:sz w:val="20"/>
                <w:szCs w:val="20"/>
                <w:lang w:eastAsia="tr-TR"/>
              </w:rPr>
              <w:t xml:space="preserve">) takvim günü içinde laboratuvara cihazları kuracak ve çalışır vaziyette teslim edecektir. Kitler hastanenin talebi doğrultusunda parti </w:t>
            </w:r>
            <w:proofErr w:type="spellStart"/>
            <w:r w:rsidRPr="00B14D6D">
              <w:rPr>
                <w:rFonts w:ascii="Helvetica" w:eastAsia="Times New Roman" w:hAnsi="Helvetica" w:cs="Helvetica"/>
                <w:b/>
                <w:bCs/>
                <w:color w:val="118ABE"/>
                <w:sz w:val="20"/>
                <w:szCs w:val="20"/>
                <w:lang w:eastAsia="tr-TR"/>
              </w:rPr>
              <w:t>parti</w:t>
            </w:r>
            <w:proofErr w:type="spellEnd"/>
            <w:r w:rsidRPr="00B14D6D">
              <w:rPr>
                <w:rFonts w:ascii="Helvetica" w:eastAsia="Times New Roman" w:hAnsi="Helvetica" w:cs="Helvetica"/>
                <w:b/>
                <w:bCs/>
                <w:color w:val="118ABE"/>
                <w:sz w:val="20"/>
                <w:szCs w:val="20"/>
                <w:lang w:eastAsia="tr-TR"/>
              </w:rPr>
              <w:t xml:space="preserve"> teslim edilecektir. Kitler yazılı istem yapıldıktan sonra en geç 15(</w:t>
            </w:r>
            <w:proofErr w:type="spellStart"/>
            <w:r w:rsidRPr="00B14D6D">
              <w:rPr>
                <w:rFonts w:ascii="Helvetica" w:eastAsia="Times New Roman" w:hAnsi="Helvetica" w:cs="Helvetica"/>
                <w:b/>
                <w:bCs/>
                <w:color w:val="118ABE"/>
                <w:sz w:val="20"/>
                <w:szCs w:val="20"/>
                <w:lang w:eastAsia="tr-TR"/>
              </w:rPr>
              <w:t>Onbeş</w:t>
            </w:r>
            <w:proofErr w:type="spellEnd"/>
            <w:r w:rsidRPr="00B14D6D">
              <w:rPr>
                <w:rFonts w:ascii="Helvetica" w:eastAsia="Times New Roman" w:hAnsi="Helvetica" w:cs="Helvetica"/>
                <w:b/>
                <w:bCs/>
                <w:color w:val="118ABE"/>
                <w:sz w:val="20"/>
                <w:szCs w:val="20"/>
                <w:lang w:eastAsia="tr-TR"/>
              </w:rPr>
              <w:t>) takvim günü içinde üniteye teslim edilecektir. 102. ve 103. kalemler için ihaledeki malzemelerin ilk yarısı sözleşme tarihinden itibaren 15 takvim günü içerisinde, kalan ikinci yarısı 30 takvim günü içerisinde iki eşit partide teslim edilecektir.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 Sözleşme süresi; sözleşmenin imzalandığı tarihten itibaren daha önceden devam eden cihazlar için 365(</w:t>
            </w:r>
            <w:proofErr w:type="spellStart"/>
            <w:r w:rsidRPr="00B14D6D">
              <w:rPr>
                <w:rFonts w:ascii="Helvetica" w:eastAsia="Times New Roman" w:hAnsi="Helvetica" w:cs="Helvetica"/>
                <w:b/>
                <w:bCs/>
                <w:color w:val="118ABE"/>
                <w:sz w:val="20"/>
                <w:szCs w:val="20"/>
                <w:lang w:eastAsia="tr-TR"/>
              </w:rPr>
              <w:t>üçyüzaltmışbeş</w:t>
            </w:r>
            <w:proofErr w:type="spellEnd"/>
            <w:r w:rsidRPr="00B14D6D">
              <w:rPr>
                <w:rFonts w:ascii="Helvetica" w:eastAsia="Times New Roman" w:hAnsi="Helvetica" w:cs="Helvetica"/>
                <w:b/>
                <w:bCs/>
                <w:color w:val="118ABE"/>
                <w:sz w:val="20"/>
                <w:szCs w:val="20"/>
                <w:lang w:eastAsia="tr-TR"/>
              </w:rPr>
              <w:t>) takvim günüdür. Yeni kurulan cihazlar için sözleşme süresi, cihaz kurulup faaliyete geçtiği tarihten itibaren 365(</w:t>
            </w:r>
            <w:proofErr w:type="spellStart"/>
            <w:r w:rsidRPr="00B14D6D">
              <w:rPr>
                <w:rFonts w:ascii="Helvetica" w:eastAsia="Times New Roman" w:hAnsi="Helvetica" w:cs="Helvetica"/>
                <w:b/>
                <w:bCs/>
                <w:color w:val="118ABE"/>
                <w:sz w:val="20"/>
                <w:szCs w:val="20"/>
                <w:lang w:eastAsia="tr-TR"/>
              </w:rPr>
              <w:t>üçyüzaltmışbeş</w:t>
            </w:r>
            <w:proofErr w:type="spellEnd"/>
            <w:r w:rsidRPr="00B14D6D">
              <w:rPr>
                <w:rFonts w:ascii="Helvetica" w:eastAsia="Times New Roman" w:hAnsi="Helvetica" w:cs="Helvetica"/>
                <w:b/>
                <w:bCs/>
                <w:color w:val="118ABE"/>
                <w:sz w:val="20"/>
                <w:szCs w:val="20"/>
                <w:lang w:eastAsia="tr-TR"/>
              </w:rPr>
              <w:t>) takvim günüdür.</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d)</w:t>
            </w:r>
            <w:r w:rsidRPr="00B14D6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Bu alım için işe başlama tarihi, sözleşme imzalama tarihidir.</w:t>
            </w:r>
          </w:p>
        </w:tc>
      </w:tr>
    </w:tbl>
    <w:p w:rsidR="00B14D6D" w:rsidRPr="00B14D6D" w:rsidRDefault="00B14D6D" w:rsidP="00B14D6D">
      <w:pPr>
        <w:spacing w:after="0" w:line="240" w:lineRule="auto"/>
        <w:rPr>
          <w:rFonts w:ascii="Times New Roman" w:eastAsia="Times New Roman" w:hAnsi="Times New Roman" w:cs="Times New Roman"/>
          <w:sz w:val="24"/>
          <w:szCs w:val="24"/>
          <w:lang w:eastAsia="tr-TR"/>
        </w:rPr>
      </w:pP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698"/>
      </w:tblGrid>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a)</w:t>
            </w:r>
            <w:r w:rsidRPr="00B14D6D">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13.06.2024 - 15:30</w:t>
            </w:r>
          </w:p>
        </w:tc>
      </w:tr>
      <w:tr w:rsidR="00B14D6D" w:rsidRPr="00B14D6D" w:rsidTr="00B14D6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b)</w:t>
            </w:r>
            <w:r w:rsidRPr="00B14D6D">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jc w:val="both"/>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B14D6D">
              <w:rPr>
                <w:rFonts w:ascii="Helvetica" w:eastAsia="Times New Roman" w:hAnsi="Helvetica" w:cs="Helvetica"/>
                <w:b/>
                <w:bCs/>
                <w:color w:val="118ABE"/>
                <w:sz w:val="20"/>
                <w:szCs w:val="20"/>
                <w:lang w:eastAsia="tr-TR"/>
              </w:rPr>
              <w:t>Satınalma</w:t>
            </w:r>
            <w:proofErr w:type="spellEnd"/>
            <w:r w:rsidRPr="00B14D6D">
              <w:rPr>
                <w:rFonts w:ascii="Helvetica" w:eastAsia="Times New Roman" w:hAnsi="Helvetica" w:cs="Helvetica"/>
                <w:b/>
                <w:bCs/>
                <w:color w:val="118ABE"/>
                <w:sz w:val="20"/>
                <w:szCs w:val="20"/>
                <w:lang w:eastAsia="tr-TR"/>
              </w:rPr>
              <w:t xml:space="preserve"> Müdürlüğü İhale Toplantı Salonu</w:t>
            </w:r>
          </w:p>
        </w:tc>
      </w:tr>
    </w:tbl>
    <w:p w:rsidR="00B14D6D" w:rsidRPr="00B14D6D" w:rsidRDefault="00B14D6D" w:rsidP="00B14D6D">
      <w:pPr>
        <w:spacing w:after="0" w:line="240" w:lineRule="auto"/>
        <w:rPr>
          <w:rFonts w:ascii="Times New Roman" w:eastAsia="Times New Roman" w:hAnsi="Times New Roman" w:cs="Times New Roman"/>
          <w:sz w:val="24"/>
          <w:szCs w:val="24"/>
          <w:lang w:eastAsia="tr-TR"/>
        </w:rPr>
      </w:pP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B14D6D">
        <w:rPr>
          <w:rFonts w:ascii="Helvetica" w:eastAsia="Times New Roman" w:hAnsi="Helvetica" w:cs="Helvetica"/>
          <w:b/>
          <w:bCs/>
          <w:color w:val="585858"/>
          <w:sz w:val="20"/>
          <w:szCs w:val="20"/>
          <w:shd w:val="clear" w:color="auto" w:fill="F8F8F8"/>
          <w:lang w:eastAsia="tr-TR"/>
        </w:rPr>
        <w:t>kriterler</w:t>
      </w:r>
      <w:proofErr w:type="gramEnd"/>
      <w:r w:rsidRPr="00B14D6D">
        <w:rPr>
          <w:rFonts w:ascii="Helvetica" w:eastAsia="Times New Roman" w:hAnsi="Helvetica" w:cs="Helvetica"/>
          <w:b/>
          <w:bCs/>
          <w:color w:val="585858"/>
          <w:sz w:val="20"/>
          <w:szCs w:val="20"/>
          <w:shd w:val="clear" w:color="auto" w:fill="F8F8F8"/>
          <w:lang w:eastAsia="tr-TR"/>
        </w:rPr>
        <w:t>:</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4.1.</w:t>
      </w:r>
      <w:r w:rsidRPr="00B14D6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4.1.2.</w:t>
      </w:r>
      <w:r w:rsidRPr="00B14D6D">
        <w:rPr>
          <w:rFonts w:ascii="Helvetica" w:eastAsia="Times New Roman" w:hAnsi="Helvetica" w:cs="Helvetica"/>
          <w:color w:val="585858"/>
          <w:sz w:val="20"/>
          <w:szCs w:val="20"/>
          <w:shd w:val="clear" w:color="auto" w:fill="F8F8F8"/>
          <w:lang w:eastAsia="tr-TR"/>
        </w:rPr>
        <w:t> Teklif vermeye yetkili olduğunu gösteren bilgiler;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4.1.2.1.</w:t>
      </w:r>
      <w:r w:rsidRPr="00B14D6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w:t>
      </w:r>
      <w:r w:rsidRPr="00B14D6D">
        <w:rPr>
          <w:rFonts w:ascii="Helvetica" w:eastAsia="Times New Roman" w:hAnsi="Helvetica" w:cs="Helvetica"/>
          <w:color w:val="585858"/>
          <w:sz w:val="20"/>
          <w:szCs w:val="20"/>
          <w:shd w:val="clear" w:color="auto" w:fill="F8F8F8"/>
          <w:lang w:eastAsia="tr-TR"/>
        </w:rPr>
        <w:lastRenderedPageBreak/>
        <w:t xml:space="preserve">edilen hisseler hariç)/üyelerine/kurucularına ilişkin bilgiler idarece </w:t>
      </w:r>
      <w:proofErr w:type="spellStart"/>
      <w:r w:rsidRPr="00B14D6D">
        <w:rPr>
          <w:rFonts w:ascii="Helvetica" w:eastAsia="Times New Roman" w:hAnsi="Helvetica" w:cs="Helvetica"/>
          <w:color w:val="585858"/>
          <w:sz w:val="20"/>
          <w:szCs w:val="20"/>
          <w:shd w:val="clear" w:color="auto" w:fill="F8F8F8"/>
          <w:lang w:eastAsia="tr-TR"/>
        </w:rPr>
        <w:t>EKAP’tan</w:t>
      </w:r>
      <w:proofErr w:type="spellEnd"/>
      <w:r w:rsidRPr="00B14D6D">
        <w:rPr>
          <w:rFonts w:ascii="Helvetica" w:eastAsia="Times New Roman" w:hAnsi="Helvetica" w:cs="Helvetica"/>
          <w:color w:val="585858"/>
          <w:sz w:val="20"/>
          <w:szCs w:val="20"/>
          <w:shd w:val="clear" w:color="auto" w:fill="F8F8F8"/>
          <w:lang w:eastAsia="tr-TR"/>
        </w:rPr>
        <w:t xml:space="preserve"> alınır.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4.1.3.</w:t>
      </w:r>
      <w:r w:rsidRPr="00B14D6D">
        <w:rPr>
          <w:rFonts w:ascii="Helvetica" w:eastAsia="Times New Roman" w:hAnsi="Helvetica" w:cs="Helvetica"/>
          <w:color w:val="585858"/>
          <w:sz w:val="20"/>
          <w:szCs w:val="20"/>
          <w:shd w:val="clear" w:color="auto" w:fill="F8F8F8"/>
          <w:lang w:eastAsia="tr-TR"/>
        </w:rPr>
        <w:t> Şekli ve içeriği İdari Şartnamede belirlenen teklif mektubu.</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4.1.4.</w:t>
      </w:r>
      <w:r w:rsidRPr="00B14D6D">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4.1.5</w:t>
      </w:r>
      <w:r w:rsidRPr="00B14D6D">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B14D6D">
              <w:rPr>
                <w:rFonts w:ascii="Helvetica" w:eastAsia="Times New Roman" w:hAnsi="Helvetica" w:cs="Helvetica"/>
                <w:b/>
                <w:bCs/>
                <w:color w:val="585858"/>
                <w:sz w:val="20"/>
                <w:szCs w:val="20"/>
                <w:lang w:eastAsia="tr-TR"/>
              </w:rPr>
              <w:t>kriterler</w:t>
            </w:r>
            <w:proofErr w:type="gramEnd"/>
            <w:r w:rsidRPr="00B14D6D">
              <w:rPr>
                <w:rFonts w:ascii="Helvetica" w:eastAsia="Times New Roman" w:hAnsi="Helvetica" w:cs="Helvetica"/>
                <w:b/>
                <w:bCs/>
                <w:color w:val="585858"/>
                <w:sz w:val="20"/>
                <w:szCs w:val="20"/>
                <w:lang w:eastAsia="tr-TR"/>
              </w:rPr>
              <w:t>:</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 xml:space="preserve">İdare tarafından ekonomik ve mali yeterliğe ilişkin </w:t>
            </w:r>
            <w:proofErr w:type="gramStart"/>
            <w:r w:rsidRPr="00B14D6D">
              <w:rPr>
                <w:rFonts w:ascii="Helvetica" w:eastAsia="Times New Roman" w:hAnsi="Helvetica" w:cs="Helvetica"/>
                <w:color w:val="585858"/>
                <w:sz w:val="20"/>
                <w:szCs w:val="20"/>
                <w:lang w:eastAsia="tr-TR"/>
              </w:rPr>
              <w:t>kriter</w:t>
            </w:r>
            <w:proofErr w:type="gramEnd"/>
            <w:r w:rsidRPr="00B14D6D">
              <w:rPr>
                <w:rFonts w:ascii="Helvetica" w:eastAsia="Times New Roman" w:hAnsi="Helvetica" w:cs="Helvetica"/>
                <w:color w:val="585858"/>
                <w:sz w:val="20"/>
                <w:szCs w:val="20"/>
                <w:lang w:eastAsia="tr-TR"/>
              </w:rPr>
              <w:t xml:space="preserve"> belirtilmemiştir.</w:t>
            </w:r>
          </w:p>
        </w:tc>
      </w:tr>
    </w:tbl>
    <w:p w:rsidR="00B14D6D" w:rsidRPr="00B14D6D" w:rsidRDefault="00B14D6D" w:rsidP="00B14D6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4"/>
      </w:tblGrid>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B14D6D">
              <w:rPr>
                <w:rFonts w:ascii="Helvetica" w:eastAsia="Times New Roman" w:hAnsi="Helvetica" w:cs="Helvetica"/>
                <w:b/>
                <w:bCs/>
                <w:color w:val="585858"/>
                <w:sz w:val="20"/>
                <w:szCs w:val="20"/>
                <w:lang w:eastAsia="tr-TR"/>
              </w:rPr>
              <w:t>kriterler</w:t>
            </w:r>
            <w:proofErr w:type="gramEnd"/>
            <w:r w:rsidRPr="00B14D6D">
              <w:rPr>
                <w:rFonts w:ascii="Helvetica" w:eastAsia="Times New Roman" w:hAnsi="Helvetica" w:cs="Helvetica"/>
                <w:b/>
                <w:bCs/>
                <w:color w:val="585858"/>
                <w:sz w:val="20"/>
                <w:szCs w:val="20"/>
                <w:lang w:eastAsia="tr-TR"/>
              </w:rPr>
              <w:t>:</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4.3.1. Satış sonrası servis, bakım ve onarıma ilişkin belgeler:</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tcPr>
          <w:p w:rsidR="00B14D6D" w:rsidRPr="00B14D6D" w:rsidRDefault="00B14D6D" w:rsidP="00B14D6D">
            <w:pPr>
              <w:spacing w:after="0" w:line="240" w:lineRule="atLeast"/>
              <w:rPr>
                <w:rFonts w:ascii="Helvetica" w:eastAsia="Times New Roman" w:hAnsi="Helvetica" w:cs="Helvetica"/>
                <w:b/>
                <w:bCs/>
                <w:color w:val="585858"/>
                <w:sz w:val="20"/>
                <w:szCs w:val="20"/>
                <w:lang w:eastAsia="tr-TR"/>
              </w:rPr>
            </w:pP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1</w:t>
            </w:r>
            <w:r w:rsidRPr="00B14D6D">
              <w:rPr>
                <w:rFonts w:ascii="Helvetica" w:eastAsia="Times New Roman" w:hAnsi="Helvetica" w:cs="Helvetica"/>
                <w:b/>
                <w:bCs/>
                <w:color w:val="118ABE"/>
                <w:sz w:val="20"/>
                <w:szCs w:val="20"/>
                <w:lang w:eastAsia="tr-TR"/>
              </w:rPr>
              <w:br/>
              <w:t>2</w:t>
            </w:r>
            <w:r w:rsidRPr="00B14D6D">
              <w:rPr>
                <w:rFonts w:ascii="Helvetica" w:eastAsia="Times New Roman" w:hAnsi="Helvetica" w:cs="Helvetica"/>
                <w:b/>
                <w:bCs/>
                <w:color w:val="118ABE"/>
                <w:sz w:val="20"/>
                <w:szCs w:val="20"/>
                <w:lang w:eastAsia="tr-TR"/>
              </w:rPr>
              <w:br/>
              <w:t>3</w:t>
            </w:r>
            <w:r w:rsidRPr="00B14D6D">
              <w:rPr>
                <w:rFonts w:ascii="Helvetica" w:eastAsia="Times New Roman" w:hAnsi="Helvetica" w:cs="Helvetica"/>
                <w:b/>
                <w:bCs/>
                <w:color w:val="118ABE"/>
                <w:sz w:val="20"/>
                <w:szCs w:val="20"/>
                <w:lang w:eastAsia="tr-TR"/>
              </w:rPr>
              <w:br/>
              <w:t>4</w:t>
            </w:r>
            <w:r w:rsidRPr="00B14D6D">
              <w:rPr>
                <w:rFonts w:ascii="Helvetica" w:eastAsia="Times New Roman" w:hAnsi="Helvetica" w:cs="Helvetica"/>
                <w:b/>
                <w:bCs/>
                <w:color w:val="118ABE"/>
                <w:sz w:val="20"/>
                <w:szCs w:val="20"/>
                <w:lang w:eastAsia="tr-TR"/>
              </w:rPr>
              <w:br/>
              <w:t>5</w:t>
            </w:r>
            <w:r w:rsidRPr="00B14D6D">
              <w:rPr>
                <w:rFonts w:ascii="Helvetica" w:eastAsia="Times New Roman" w:hAnsi="Helvetica" w:cs="Helvetica"/>
                <w:b/>
                <w:bCs/>
                <w:color w:val="118ABE"/>
                <w:sz w:val="20"/>
                <w:szCs w:val="20"/>
                <w:lang w:eastAsia="tr-TR"/>
              </w:rPr>
              <w:br/>
              <w:t>6</w:t>
            </w:r>
            <w:r w:rsidRPr="00B14D6D">
              <w:rPr>
                <w:rFonts w:ascii="Helvetica" w:eastAsia="Times New Roman" w:hAnsi="Helvetica" w:cs="Helvetica"/>
                <w:b/>
                <w:bCs/>
                <w:color w:val="118ABE"/>
                <w:sz w:val="20"/>
                <w:szCs w:val="20"/>
                <w:lang w:eastAsia="tr-TR"/>
              </w:rPr>
              <w:br/>
              <w:t>7</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4.3.2.</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4.3.2.1. Ürünlerin piyasaya arzına ilişkin belgelere ait bilgiler:</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TIBBİ CİHAZ SATIŞ MERKEZİ YETKİ BELGESİ</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4.3.2.2. Yetkili kurum ve kuruluşlara kayıtla ilgili belgeler:</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BAYİLİK BELGESİ</w:t>
            </w:r>
            <w:r w:rsidRPr="00B14D6D">
              <w:rPr>
                <w:rFonts w:ascii="Helvetica" w:eastAsia="Times New Roman" w:hAnsi="Helvetica" w:cs="Helvetica"/>
                <w:b/>
                <w:bCs/>
                <w:color w:val="118ABE"/>
                <w:sz w:val="20"/>
                <w:szCs w:val="20"/>
                <w:lang w:eastAsia="tr-TR"/>
              </w:rPr>
              <w:br/>
              <w:t>MALZEME UTS KAYIT BELGESİ</w:t>
            </w:r>
            <w:r w:rsidRPr="00B14D6D">
              <w:rPr>
                <w:rFonts w:ascii="Helvetica" w:eastAsia="Times New Roman" w:hAnsi="Helvetica" w:cs="Helvetica"/>
                <w:b/>
                <w:bCs/>
                <w:color w:val="118ABE"/>
                <w:sz w:val="20"/>
                <w:szCs w:val="20"/>
                <w:lang w:eastAsia="tr-TR"/>
              </w:rPr>
              <w:br/>
              <w:t>MALZEME UTS KAYIT BELGESİ-2</w:t>
            </w:r>
            <w:r w:rsidRPr="00B14D6D">
              <w:rPr>
                <w:rFonts w:ascii="Helvetica" w:eastAsia="Times New Roman" w:hAnsi="Helvetica" w:cs="Helvetica"/>
                <w:b/>
                <w:bCs/>
                <w:color w:val="118ABE"/>
                <w:sz w:val="20"/>
                <w:szCs w:val="20"/>
                <w:lang w:eastAsia="tr-TR"/>
              </w:rPr>
              <w:br/>
              <w:t>MALZEME UTS KAYIT BELGESİ-3</w:t>
            </w:r>
            <w:r w:rsidRPr="00B14D6D">
              <w:rPr>
                <w:rFonts w:ascii="Helvetica" w:eastAsia="Times New Roman" w:hAnsi="Helvetica" w:cs="Helvetica"/>
                <w:b/>
                <w:bCs/>
                <w:color w:val="118ABE"/>
                <w:sz w:val="20"/>
                <w:szCs w:val="20"/>
                <w:lang w:eastAsia="tr-TR"/>
              </w:rPr>
              <w:br/>
              <w:t>MALZEME UTS KAYIT BELGESİ-4</w:t>
            </w:r>
            <w:r w:rsidRPr="00B14D6D">
              <w:rPr>
                <w:rFonts w:ascii="Helvetica" w:eastAsia="Times New Roman" w:hAnsi="Helvetica" w:cs="Helvetica"/>
                <w:b/>
                <w:bCs/>
                <w:color w:val="118ABE"/>
                <w:sz w:val="20"/>
                <w:szCs w:val="20"/>
                <w:lang w:eastAsia="tr-TR"/>
              </w:rPr>
              <w:br/>
              <w:t>UTS KAYIT BELGESİ</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585858"/>
                <w:sz w:val="20"/>
                <w:szCs w:val="20"/>
                <w:lang w:eastAsia="tr-TR"/>
              </w:rPr>
              <w:t>4.3.3. Tedarik edilecek malların numuneleri, katalogları, fotoğraflarına ilişkin bilgiler ile teknik şartnameye cevapları ve açıklamaları:</w:t>
            </w:r>
          </w:p>
        </w:tc>
      </w:tr>
      <w:tr w:rsidR="00B14D6D" w:rsidRPr="00B14D6D" w:rsidTr="00B14D6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14D6D" w:rsidRPr="00B14D6D" w:rsidRDefault="00B14D6D" w:rsidP="00B14D6D">
            <w:pPr>
              <w:spacing w:after="0" w:line="240" w:lineRule="atLeast"/>
              <w:rPr>
                <w:rFonts w:ascii="Helvetica" w:eastAsia="Times New Roman" w:hAnsi="Helvetica" w:cs="Helvetica"/>
                <w:color w:val="585858"/>
                <w:sz w:val="20"/>
                <w:szCs w:val="20"/>
                <w:lang w:eastAsia="tr-TR"/>
              </w:rPr>
            </w:pPr>
            <w:r w:rsidRPr="00B14D6D">
              <w:rPr>
                <w:rFonts w:ascii="Helvetica" w:eastAsia="Times New Roman" w:hAnsi="Helvetica" w:cs="Helvetica"/>
                <w:b/>
                <w:bCs/>
                <w:color w:val="118ABE"/>
                <w:sz w:val="20"/>
                <w:szCs w:val="20"/>
                <w:lang w:eastAsia="tr-TR"/>
              </w:rPr>
              <w:t>Broşür</w:t>
            </w:r>
            <w:r w:rsidRPr="00B14D6D">
              <w:rPr>
                <w:rFonts w:ascii="Helvetica" w:eastAsia="Times New Roman" w:hAnsi="Helvetica" w:cs="Helvetica"/>
                <w:b/>
                <w:bCs/>
                <w:color w:val="118ABE"/>
                <w:sz w:val="20"/>
                <w:szCs w:val="20"/>
                <w:lang w:eastAsia="tr-TR"/>
              </w:rPr>
              <w:br/>
              <w:t>Katalog</w:t>
            </w:r>
            <w:r w:rsidRPr="00B14D6D">
              <w:rPr>
                <w:rFonts w:ascii="Helvetica" w:eastAsia="Times New Roman" w:hAnsi="Helvetica" w:cs="Helvetica"/>
                <w:b/>
                <w:bCs/>
                <w:color w:val="118ABE"/>
                <w:sz w:val="20"/>
                <w:szCs w:val="20"/>
                <w:lang w:eastAsia="tr-TR"/>
              </w:rPr>
              <w:br/>
              <w:t>Numuneler</w:t>
            </w:r>
          </w:p>
        </w:tc>
      </w:tr>
    </w:tbl>
    <w:p w:rsidR="00B14D6D" w:rsidRPr="00B14D6D" w:rsidRDefault="00B14D6D" w:rsidP="00B14D6D">
      <w:pPr>
        <w:spacing w:after="0" w:line="240" w:lineRule="auto"/>
        <w:rPr>
          <w:rFonts w:ascii="Times New Roman" w:eastAsia="Times New Roman" w:hAnsi="Times New Roman" w:cs="Times New Roman"/>
          <w:sz w:val="24"/>
          <w:szCs w:val="24"/>
          <w:lang w:eastAsia="tr-TR"/>
        </w:rPr>
      </w:pPr>
      <w:r w:rsidRPr="00B14D6D">
        <w:rPr>
          <w:rFonts w:ascii="Helvetica" w:eastAsia="Times New Roman" w:hAnsi="Helvetica" w:cs="Helvetica"/>
          <w:b/>
          <w:bCs/>
          <w:color w:val="585858"/>
          <w:sz w:val="20"/>
          <w:szCs w:val="20"/>
          <w:shd w:val="clear" w:color="auto" w:fill="F8F8F8"/>
          <w:lang w:eastAsia="tr-TR"/>
        </w:rPr>
        <w:t>5.</w:t>
      </w:r>
      <w:r w:rsidRPr="00B14D6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6.</w:t>
      </w:r>
      <w:r w:rsidRPr="00B14D6D">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B14D6D">
        <w:rPr>
          <w:rFonts w:ascii="Helvetica" w:eastAsia="Times New Roman" w:hAnsi="Helvetica" w:cs="Helvetica"/>
          <w:b/>
          <w:bCs/>
          <w:color w:val="118ABE"/>
          <w:sz w:val="20"/>
          <w:szCs w:val="20"/>
          <w:shd w:val="clear" w:color="auto" w:fill="F8F8F8"/>
          <w:lang w:eastAsia="tr-TR"/>
        </w:rPr>
        <w:t>% 15 (yüzde on beş) </w:t>
      </w:r>
      <w:r w:rsidRPr="00B14D6D">
        <w:rPr>
          <w:rFonts w:ascii="Helvetica" w:eastAsia="Times New Roman" w:hAnsi="Helvetica" w:cs="Helvetica"/>
          <w:color w:val="585858"/>
          <w:sz w:val="20"/>
          <w:szCs w:val="20"/>
          <w:shd w:val="clear" w:color="auto" w:fill="F8F8F8"/>
          <w:lang w:eastAsia="tr-TR"/>
        </w:rPr>
        <w:t>oranında fiyat avantajı uygulanacaktır.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7.</w:t>
      </w:r>
      <w:r w:rsidRPr="00B14D6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8.</w:t>
      </w:r>
      <w:r w:rsidRPr="00B14D6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9.</w:t>
      </w:r>
      <w:r w:rsidRPr="00B14D6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10.</w:t>
      </w:r>
      <w:r w:rsidRPr="00B14D6D">
        <w:rPr>
          <w:rFonts w:ascii="Helvetica" w:eastAsia="Times New Roman" w:hAnsi="Helvetica" w:cs="Helvetica"/>
          <w:color w:val="585858"/>
          <w:sz w:val="20"/>
          <w:szCs w:val="20"/>
          <w:shd w:val="clear" w:color="auto" w:fill="F8F8F8"/>
          <w:lang w:eastAsia="tr-TR"/>
        </w:rPr>
        <w:t> Bu ihalede, kısmı teklif verilebilir.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11.</w:t>
      </w:r>
      <w:r w:rsidRPr="00B14D6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12.</w:t>
      </w:r>
      <w:r w:rsidRPr="00B14D6D">
        <w:rPr>
          <w:rFonts w:ascii="Helvetica" w:eastAsia="Times New Roman" w:hAnsi="Helvetica" w:cs="Helvetica"/>
          <w:color w:val="585858"/>
          <w:sz w:val="20"/>
          <w:szCs w:val="20"/>
          <w:shd w:val="clear" w:color="auto" w:fill="F8F8F8"/>
          <w:lang w:eastAsia="tr-TR"/>
        </w:rPr>
        <w:t> Bu ihalede elektronik eksiltme yapılmayacaktır.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13.</w:t>
      </w:r>
      <w:r w:rsidRPr="00B14D6D">
        <w:rPr>
          <w:rFonts w:ascii="Helvetica" w:eastAsia="Times New Roman" w:hAnsi="Helvetica" w:cs="Helvetica"/>
          <w:color w:val="585858"/>
          <w:sz w:val="20"/>
          <w:szCs w:val="20"/>
          <w:shd w:val="clear" w:color="auto" w:fill="F8F8F8"/>
          <w:lang w:eastAsia="tr-TR"/>
        </w:rPr>
        <w:t> Verilen tekliflerin geçerlilik süresi, ihale tarihinden itibaren </w:t>
      </w:r>
      <w:r w:rsidRPr="00B14D6D">
        <w:rPr>
          <w:rFonts w:ascii="Helvetica" w:eastAsia="Times New Roman" w:hAnsi="Helvetica" w:cs="Helvetica"/>
          <w:b/>
          <w:bCs/>
          <w:color w:val="118ABE"/>
          <w:sz w:val="20"/>
          <w:szCs w:val="20"/>
          <w:shd w:val="clear" w:color="auto" w:fill="F8F8F8"/>
          <w:lang w:eastAsia="tr-TR"/>
        </w:rPr>
        <w:t>120 (</w:t>
      </w:r>
      <w:proofErr w:type="spellStart"/>
      <w:r w:rsidRPr="00B14D6D">
        <w:rPr>
          <w:rFonts w:ascii="Helvetica" w:eastAsia="Times New Roman" w:hAnsi="Helvetica" w:cs="Helvetica"/>
          <w:b/>
          <w:bCs/>
          <w:color w:val="118ABE"/>
          <w:sz w:val="20"/>
          <w:szCs w:val="20"/>
          <w:shd w:val="clear" w:color="auto" w:fill="F8F8F8"/>
          <w:lang w:eastAsia="tr-TR"/>
        </w:rPr>
        <w:t>YüzYirmi</w:t>
      </w:r>
      <w:proofErr w:type="spellEnd"/>
      <w:r w:rsidRPr="00B14D6D">
        <w:rPr>
          <w:rFonts w:ascii="Helvetica" w:eastAsia="Times New Roman" w:hAnsi="Helvetica" w:cs="Helvetica"/>
          <w:b/>
          <w:bCs/>
          <w:color w:val="118ABE"/>
          <w:sz w:val="20"/>
          <w:szCs w:val="20"/>
          <w:shd w:val="clear" w:color="auto" w:fill="F8F8F8"/>
          <w:lang w:eastAsia="tr-TR"/>
        </w:rPr>
        <w:t>)</w:t>
      </w:r>
      <w:r w:rsidRPr="00B14D6D">
        <w:rPr>
          <w:rFonts w:ascii="Helvetica" w:eastAsia="Times New Roman" w:hAnsi="Helvetica" w:cs="Helvetica"/>
          <w:color w:val="585858"/>
          <w:sz w:val="20"/>
          <w:szCs w:val="20"/>
          <w:shd w:val="clear" w:color="auto" w:fill="F8F8F8"/>
          <w:lang w:eastAsia="tr-TR"/>
        </w:rPr>
        <w:t> takvim günüdür.</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14.</w:t>
      </w:r>
      <w:r w:rsidRPr="00B14D6D">
        <w:rPr>
          <w:rFonts w:ascii="Helvetica" w:eastAsia="Times New Roman" w:hAnsi="Helvetica" w:cs="Helvetica"/>
          <w:color w:val="585858"/>
          <w:sz w:val="20"/>
          <w:szCs w:val="20"/>
          <w:shd w:val="clear" w:color="auto" w:fill="F8F8F8"/>
          <w:lang w:eastAsia="tr-TR"/>
        </w:rPr>
        <w:t>Konsorsiyum olarak ihaleye teklif verilemez.</w:t>
      </w:r>
      <w:r w:rsidRPr="00B14D6D">
        <w:rPr>
          <w:rFonts w:ascii="Helvetica" w:eastAsia="Times New Roman" w:hAnsi="Helvetica" w:cs="Helvetica"/>
          <w:color w:val="585858"/>
          <w:sz w:val="20"/>
          <w:szCs w:val="20"/>
          <w:lang w:eastAsia="tr-TR"/>
        </w:rPr>
        <w:br/>
      </w:r>
      <w:r w:rsidRPr="00B14D6D">
        <w:rPr>
          <w:rFonts w:ascii="Helvetica" w:eastAsia="Times New Roman" w:hAnsi="Helvetica" w:cs="Helvetica"/>
          <w:b/>
          <w:bCs/>
          <w:color w:val="585858"/>
          <w:sz w:val="20"/>
          <w:szCs w:val="20"/>
          <w:shd w:val="clear" w:color="auto" w:fill="F8F8F8"/>
          <w:lang w:eastAsia="tr-TR"/>
        </w:rPr>
        <w:t>15. Diğer hususlar:</w:t>
      </w:r>
    </w:p>
    <w:p w:rsidR="00B14D6D" w:rsidRPr="00B14D6D" w:rsidRDefault="00B14D6D" w:rsidP="00B14D6D">
      <w:pPr>
        <w:shd w:val="clear" w:color="auto" w:fill="F8F8F8"/>
        <w:spacing w:after="0" w:line="240" w:lineRule="auto"/>
        <w:jc w:val="both"/>
        <w:rPr>
          <w:rFonts w:ascii="Helvetica" w:eastAsia="Times New Roman" w:hAnsi="Helvetica" w:cs="Helvetica"/>
          <w:color w:val="585858"/>
          <w:sz w:val="20"/>
          <w:szCs w:val="20"/>
          <w:lang w:eastAsia="tr-TR"/>
        </w:rPr>
      </w:pPr>
      <w:r w:rsidRPr="00B14D6D">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D0165" w:rsidRPr="00B14D6D" w:rsidRDefault="00ED0165" w:rsidP="00B14D6D"/>
    <w:sectPr w:rsidR="00ED0165" w:rsidRPr="00B14D6D" w:rsidSect="00D74B4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0F7FF7"/>
    <w:rsid w:val="006B4EA0"/>
    <w:rsid w:val="008D2B82"/>
    <w:rsid w:val="009151E3"/>
    <w:rsid w:val="00A460D7"/>
    <w:rsid w:val="00B14D6D"/>
    <w:rsid w:val="00B171FA"/>
    <w:rsid w:val="00D74B46"/>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7592"/>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972">
      <w:bodyDiv w:val="1"/>
      <w:marLeft w:val="0"/>
      <w:marRight w:val="0"/>
      <w:marTop w:val="0"/>
      <w:marBottom w:val="0"/>
      <w:divBdr>
        <w:top w:val="none" w:sz="0" w:space="0" w:color="auto"/>
        <w:left w:val="none" w:sz="0" w:space="0" w:color="auto"/>
        <w:bottom w:val="none" w:sz="0" w:space="0" w:color="auto"/>
        <w:right w:val="none" w:sz="0" w:space="0" w:color="auto"/>
      </w:divBdr>
      <w:divsChild>
        <w:div w:id="475996842">
          <w:marLeft w:val="0"/>
          <w:marRight w:val="0"/>
          <w:marTop w:val="0"/>
          <w:marBottom w:val="0"/>
          <w:divBdr>
            <w:top w:val="none" w:sz="0" w:space="0" w:color="auto"/>
            <w:left w:val="none" w:sz="0" w:space="0" w:color="auto"/>
            <w:bottom w:val="none" w:sz="0" w:space="0" w:color="auto"/>
            <w:right w:val="none" w:sz="0" w:space="0" w:color="auto"/>
          </w:divBdr>
        </w:div>
        <w:div w:id="2011256595">
          <w:marLeft w:val="0"/>
          <w:marRight w:val="0"/>
          <w:marTop w:val="0"/>
          <w:marBottom w:val="0"/>
          <w:divBdr>
            <w:top w:val="none" w:sz="0" w:space="0" w:color="auto"/>
            <w:left w:val="none" w:sz="0" w:space="0" w:color="auto"/>
            <w:bottom w:val="none" w:sz="0" w:space="0" w:color="auto"/>
            <w:right w:val="none" w:sz="0" w:space="0" w:color="auto"/>
          </w:divBdr>
        </w:div>
        <w:div w:id="487669895">
          <w:marLeft w:val="0"/>
          <w:marRight w:val="0"/>
          <w:marTop w:val="0"/>
          <w:marBottom w:val="0"/>
          <w:divBdr>
            <w:top w:val="none" w:sz="0" w:space="0" w:color="auto"/>
            <w:left w:val="none" w:sz="0" w:space="0" w:color="auto"/>
            <w:bottom w:val="none" w:sz="0" w:space="0" w:color="auto"/>
            <w:right w:val="none" w:sz="0" w:space="0" w:color="auto"/>
          </w:divBdr>
        </w:div>
      </w:divsChild>
    </w:div>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560213545">
      <w:bodyDiv w:val="1"/>
      <w:marLeft w:val="0"/>
      <w:marRight w:val="0"/>
      <w:marTop w:val="0"/>
      <w:marBottom w:val="0"/>
      <w:divBdr>
        <w:top w:val="none" w:sz="0" w:space="0" w:color="auto"/>
        <w:left w:val="none" w:sz="0" w:space="0" w:color="auto"/>
        <w:bottom w:val="none" w:sz="0" w:space="0" w:color="auto"/>
        <w:right w:val="none" w:sz="0" w:space="0" w:color="auto"/>
      </w:divBdr>
      <w:divsChild>
        <w:div w:id="1694106660">
          <w:marLeft w:val="0"/>
          <w:marRight w:val="0"/>
          <w:marTop w:val="0"/>
          <w:marBottom w:val="0"/>
          <w:divBdr>
            <w:top w:val="none" w:sz="0" w:space="0" w:color="auto"/>
            <w:left w:val="none" w:sz="0" w:space="0" w:color="auto"/>
            <w:bottom w:val="none" w:sz="0" w:space="0" w:color="auto"/>
            <w:right w:val="none" w:sz="0" w:space="0" w:color="auto"/>
          </w:divBdr>
        </w:div>
        <w:div w:id="1162699873">
          <w:marLeft w:val="0"/>
          <w:marRight w:val="0"/>
          <w:marTop w:val="0"/>
          <w:marBottom w:val="0"/>
          <w:divBdr>
            <w:top w:val="none" w:sz="0" w:space="0" w:color="auto"/>
            <w:left w:val="none" w:sz="0" w:space="0" w:color="auto"/>
            <w:bottom w:val="none" w:sz="0" w:space="0" w:color="auto"/>
            <w:right w:val="none" w:sz="0" w:space="0" w:color="auto"/>
          </w:divBdr>
        </w:div>
      </w:divsChild>
    </w:div>
    <w:div w:id="710498409">
      <w:bodyDiv w:val="1"/>
      <w:marLeft w:val="0"/>
      <w:marRight w:val="0"/>
      <w:marTop w:val="0"/>
      <w:marBottom w:val="0"/>
      <w:divBdr>
        <w:top w:val="none" w:sz="0" w:space="0" w:color="auto"/>
        <w:left w:val="none" w:sz="0" w:space="0" w:color="auto"/>
        <w:bottom w:val="none" w:sz="0" w:space="0" w:color="auto"/>
        <w:right w:val="none" w:sz="0" w:space="0" w:color="auto"/>
      </w:divBdr>
      <w:divsChild>
        <w:div w:id="195386716">
          <w:marLeft w:val="0"/>
          <w:marRight w:val="0"/>
          <w:marTop w:val="0"/>
          <w:marBottom w:val="0"/>
          <w:divBdr>
            <w:top w:val="none" w:sz="0" w:space="0" w:color="auto"/>
            <w:left w:val="none" w:sz="0" w:space="0" w:color="auto"/>
            <w:bottom w:val="none" w:sz="0" w:space="0" w:color="auto"/>
            <w:right w:val="none" w:sz="0" w:space="0" w:color="auto"/>
          </w:divBdr>
        </w:div>
        <w:div w:id="547374703">
          <w:marLeft w:val="0"/>
          <w:marRight w:val="0"/>
          <w:marTop w:val="0"/>
          <w:marBottom w:val="0"/>
          <w:divBdr>
            <w:top w:val="none" w:sz="0" w:space="0" w:color="auto"/>
            <w:left w:val="none" w:sz="0" w:space="0" w:color="auto"/>
            <w:bottom w:val="none" w:sz="0" w:space="0" w:color="auto"/>
            <w:right w:val="none" w:sz="0" w:space="0" w:color="auto"/>
          </w:divBdr>
        </w:div>
        <w:div w:id="498275592">
          <w:marLeft w:val="0"/>
          <w:marRight w:val="0"/>
          <w:marTop w:val="0"/>
          <w:marBottom w:val="0"/>
          <w:divBdr>
            <w:top w:val="none" w:sz="0" w:space="0" w:color="auto"/>
            <w:left w:val="none" w:sz="0" w:space="0" w:color="auto"/>
            <w:bottom w:val="none" w:sz="0" w:space="0" w:color="auto"/>
            <w:right w:val="none" w:sz="0" w:space="0" w:color="auto"/>
          </w:divBdr>
        </w:div>
        <w:div w:id="1603994465">
          <w:marLeft w:val="0"/>
          <w:marRight w:val="0"/>
          <w:marTop w:val="0"/>
          <w:marBottom w:val="0"/>
          <w:divBdr>
            <w:top w:val="none" w:sz="0" w:space="0" w:color="auto"/>
            <w:left w:val="none" w:sz="0" w:space="0" w:color="auto"/>
            <w:bottom w:val="none" w:sz="0" w:space="0" w:color="auto"/>
            <w:right w:val="none" w:sz="0" w:space="0" w:color="auto"/>
          </w:divBdr>
        </w:div>
      </w:divsChild>
    </w:div>
    <w:div w:id="955522644">
      <w:bodyDiv w:val="1"/>
      <w:marLeft w:val="0"/>
      <w:marRight w:val="0"/>
      <w:marTop w:val="0"/>
      <w:marBottom w:val="0"/>
      <w:divBdr>
        <w:top w:val="none" w:sz="0" w:space="0" w:color="auto"/>
        <w:left w:val="none" w:sz="0" w:space="0" w:color="auto"/>
        <w:bottom w:val="none" w:sz="0" w:space="0" w:color="auto"/>
        <w:right w:val="none" w:sz="0" w:space="0" w:color="auto"/>
      </w:divBdr>
      <w:divsChild>
        <w:div w:id="185992335">
          <w:marLeft w:val="0"/>
          <w:marRight w:val="0"/>
          <w:marTop w:val="0"/>
          <w:marBottom w:val="0"/>
          <w:divBdr>
            <w:top w:val="none" w:sz="0" w:space="0" w:color="auto"/>
            <w:left w:val="none" w:sz="0" w:space="0" w:color="auto"/>
            <w:bottom w:val="none" w:sz="0" w:space="0" w:color="auto"/>
            <w:right w:val="none" w:sz="0" w:space="0" w:color="auto"/>
          </w:divBdr>
        </w:div>
        <w:div w:id="942760304">
          <w:marLeft w:val="0"/>
          <w:marRight w:val="0"/>
          <w:marTop w:val="0"/>
          <w:marBottom w:val="0"/>
          <w:divBdr>
            <w:top w:val="none" w:sz="0" w:space="0" w:color="auto"/>
            <w:left w:val="none" w:sz="0" w:space="0" w:color="auto"/>
            <w:bottom w:val="none" w:sz="0" w:space="0" w:color="auto"/>
            <w:right w:val="none" w:sz="0" w:space="0" w:color="auto"/>
          </w:divBdr>
        </w:div>
        <w:div w:id="402534056">
          <w:marLeft w:val="0"/>
          <w:marRight w:val="0"/>
          <w:marTop w:val="0"/>
          <w:marBottom w:val="0"/>
          <w:divBdr>
            <w:top w:val="none" w:sz="0" w:space="0" w:color="auto"/>
            <w:left w:val="none" w:sz="0" w:space="0" w:color="auto"/>
            <w:bottom w:val="none" w:sz="0" w:space="0" w:color="auto"/>
            <w:right w:val="none" w:sz="0" w:space="0" w:color="auto"/>
          </w:divBdr>
        </w:div>
        <w:div w:id="1907261215">
          <w:marLeft w:val="0"/>
          <w:marRight w:val="0"/>
          <w:marTop w:val="0"/>
          <w:marBottom w:val="0"/>
          <w:divBdr>
            <w:top w:val="none" w:sz="0" w:space="0" w:color="auto"/>
            <w:left w:val="none" w:sz="0" w:space="0" w:color="auto"/>
            <w:bottom w:val="none" w:sz="0" w:space="0" w:color="auto"/>
            <w:right w:val="none" w:sz="0" w:space="0" w:color="auto"/>
          </w:divBdr>
        </w:div>
        <w:div w:id="2129427794">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9</cp:revision>
  <dcterms:created xsi:type="dcterms:W3CDTF">2023-12-14T06:41:00Z</dcterms:created>
  <dcterms:modified xsi:type="dcterms:W3CDTF">2024-05-15T08:40:00Z</dcterms:modified>
</cp:coreProperties>
</file>