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75D" w:rsidRPr="002D675D" w:rsidRDefault="002D675D" w:rsidP="002D675D">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2D675D">
        <w:rPr>
          <w:rFonts w:ascii="Helvetica" w:eastAsia="Times New Roman" w:hAnsi="Helvetica" w:cs="Helvetica"/>
          <w:b/>
          <w:bCs/>
          <w:color w:val="585858"/>
          <w:sz w:val="20"/>
          <w:szCs w:val="20"/>
          <w:lang w:eastAsia="tr-TR"/>
        </w:rPr>
        <w:t>PUAN KARŞILIĞI KİT, KİT KARŞILIĞI CİHAZ VE SARF MALZEME SATIN ALINACAKTIR</w:t>
      </w:r>
    </w:p>
    <w:p w:rsidR="002D675D" w:rsidRPr="002D675D" w:rsidRDefault="002D675D" w:rsidP="002D675D">
      <w:pPr>
        <w:spacing w:after="0" w:line="240" w:lineRule="auto"/>
        <w:rPr>
          <w:rFonts w:ascii="Times New Roman" w:eastAsia="Times New Roman" w:hAnsi="Times New Roman" w:cs="Times New Roman"/>
          <w:sz w:val="24"/>
          <w:szCs w:val="24"/>
          <w:lang w:eastAsia="tr-TR"/>
        </w:rPr>
      </w:pPr>
      <w:r w:rsidRPr="002D675D">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118ABE"/>
          <w:sz w:val="20"/>
          <w:szCs w:val="20"/>
          <w:shd w:val="clear" w:color="auto" w:fill="F8F8F8"/>
          <w:lang w:eastAsia="tr-TR"/>
        </w:rPr>
        <w:t>SEROLOJİ LAB İÇİN PUAN KARŞILIĞI KİT, KİT KARŞILIĞI CİHAZ VE SARF MALZEME ALIMI</w:t>
      </w:r>
      <w:r w:rsidRPr="002D675D">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D675D" w:rsidRPr="002D675D" w:rsidTr="002D675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2024/561671</w:t>
            </w:r>
          </w:p>
        </w:tc>
      </w:tr>
    </w:tbl>
    <w:p w:rsidR="002D675D" w:rsidRPr="002D675D" w:rsidRDefault="002D675D" w:rsidP="002D675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D675D" w:rsidRPr="002D675D" w:rsidTr="002D675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B04935"/>
                <w:sz w:val="20"/>
                <w:szCs w:val="20"/>
                <w:lang w:eastAsia="tr-TR"/>
              </w:rPr>
              <w:t>1-İdarenin</w:t>
            </w:r>
          </w:p>
        </w:tc>
      </w:tr>
      <w:tr w:rsidR="002D675D" w:rsidRPr="002D675D" w:rsidTr="002D675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a)</w:t>
            </w:r>
            <w:r w:rsidRPr="002D675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b/>
                <w:bCs/>
                <w:color w:val="118ABE"/>
                <w:sz w:val="20"/>
                <w:szCs w:val="20"/>
                <w:lang w:eastAsia="tr-TR"/>
              </w:rPr>
              <w:t>SAĞLIK UYGULAMA VE ARAŞTIRMA MERKEZİ YÜKSEKÖĞRETİM KURUMLARI ERCİYES ÜNİVERSİTESİ</w:t>
            </w:r>
          </w:p>
        </w:tc>
      </w:tr>
      <w:tr w:rsidR="002D675D" w:rsidRPr="002D675D" w:rsidTr="002D675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b)</w:t>
            </w:r>
            <w:r w:rsidRPr="002D675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2D675D" w:rsidRPr="002D675D" w:rsidTr="002D675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c)</w:t>
            </w:r>
            <w:r w:rsidRPr="002D675D">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b/>
                <w:bCs/>
                <w:color w:val="118ABE"/>
                <w:sz w:val="20"/>
                <w:szCs w:val="20"/>
                <w:lang w:eastAsia="tr-TR"/>
              </w:rPr>
              <w:t>3524374920 - 3524375288</w:t>
            </w:r>
          </w:p>
        </w:tc>
      </w:tr>
      <w:tr w:rsidR="002D675D" w:rsidRPr="002D675D" w:rsidTr="002D675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ç)</w:t>
            </w:r>
            <w:r w:rsidRPr="002D675D">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color w:val="585858"/>
                <w:sz w:val="20"/>
                <w:szCs w:val="20"/>
                <w:lang w:eastAsia="tr-TR"/>
              </w:rPr>
              <w:t>https://ekap.kik.gov.tr/EKAP/</w:t>
            </w:r>
          </w:p>
        </w:tc>
      </w:tr>
    </w:tbl>
    <w:p w:rsidR="002D675D" w:rsidRPr="002D675D" w:rsidRDefault="002D675D" w:rsidP="002D675D">
      <w:pPr>
        <w:spacing w:after="0" w:line="240" w:lineRule="auto"/>
        <w:rPr>
          <w:rFonts w:ascii="Times New Roman" w:eastAsia="Times New Roman" w:hAnsi="Times New Roman" w:cs="Times New Roman"/>
          <w:sz w:val="24"/>
          <w:szCs w:val="24"/>
          <w:lang w:eastAsia="tr-TR"/>
        </w:rPr>
      </w:pP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D675D" w:rsidRPr="002D675D" w:rsidTr="002D675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a)</w:t>
            </w:r>
            <w:r w:rsidRPr="002D675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b/>
                <w:bCs/>
                <w:color w:val="118ABE"/>
                <w:sz w:val="20"/>
                <w:szCs w:val="20"/>
                <w:lang w:eastAsia="tr-TR"/>
              </w:rPr>
              <w:t>SEROLOJİ LAB İÇİN PUAN KARŞILIĞI KİT, KİT KARŞILIĞI CİHAZ VE SARF MALZEME ALIMI</w:t>
            </w:r>
          </w:p>
        </w:tc>
      </w:tr>
      <w:tr w:rsidR="002D675D" w:rsidRPr="002D675D" w:rsidTr="002D675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b)</w:t>
            </w:r>
            <w:r w:rsidRPr="002D675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b/>
                <w:bCs/>
                <w:color w:val="118ABE"/>
                <w:sz w:val="20"/>
                <w:szCs w:val="20"/>
                <w:lang w:eastAsia="tr-TR"/>
              </w:rPr>
              <w:t>4 Kalem</w:t>
            </w:r>
            <w:r w:rsidRPr="002D675D">
              <w:rPr>
                <w:rFonts w:ascii="Helvetica" w:eastAsia="Times New Roman" w:hAnsi="Helvetica" w:cs="Helvetica"/>
                <w:b/>
                <w:bCs/>
                <w:color w:val="118ABE"/>
                <w:sz w:val="20"/>
                <w:szCs w:val="20"/>
                <w:lang w:eastAsia="tr-TR"/>
              </w:rPr>
              <w:br/>
              <w:t xml:space="preserve">Ayrıntılı bilgiye </w:t>
            </w:r>
            <w:proofErr w:type="spellStart"/>
            <w:r w:rsidRPr="002D675D">
              <w:rPr>
                <w:rFonts w:ascii="Helvetica" w:eastAsia="Times New Roman" w:hAnsi="Helvetica" w:cs="Helvetica"/>
                <w:b/>
                <w:bCs/>
                <w:color w:val="118ABE"/>
                <w:sz w:val="20"/>
                <w:szCs w:val="20"/>
                <w:lang w:eastAsia="tr-TR"/>
              </w:rPr>
              <w:t>EKAP’ta</w:t>
            </w:r>
            <w:proofErr w:type="spellEnd"/>
            <w:r w:rsidRPr="002D675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D675D" w:rsidRPr="002D675D" w:rsidTr="002D675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c)</w:t>
            </w:r>
            <w:r w:rsidRPr="002D675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b/>
                <w:bCs/>
                <w:color w:val="118ABE"/>
                <w:sz w:val="20"/>
                <w:szCs w:val="20"/>
                <w:lang w:eastAsia="tr-TR"/>
              </w:rPr>
              <w:t>Erciyes Üniversitesi Sağlık Uygulama ve Araştırma Merkezi Tıbbi/Cerrahi Sarf Deposu</w:t>
            </w:r>
          </w:p>
        </w:tc>
      </w:tr>
      <w:tr w:rsidR="002D675D" w:rsidRPr="002D675D" w:rsidTr="002D675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ç)</w:t>
            </w:r>
            <w:r w:rsidRPr="002D675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b/>
                <w:bCs/>
                <w:color w:val="118ABE"/>
                <w:sz w:val="20"/>
                <w:szCs w:val="20"/>
                <w:lang w:eastAsia="tr-TR"/>
              </w:rPr>
              <w:t xml:space="preserve">Teknik şartnamede aksi bir hüküm bulunmaması halinde yüklenici firma, sözleşmeyi takip eden 30(Otuz) takvim günü içinde laboratuvara cihazları kuracak ve çalışır vaziyette teslim edecektir. Kitler hastanenin talebi doğrultusunda parti </w:t>
            </w:r>
            <w:proofErr w:type="spellStart"/>
            <w:r w:rsidRPr="002D675D">
              <w:rPr>
                <w:rFonts w:ascii="Helvetica" w:eastAsia="Times New Roman" w:hAnsi="Helvetica" w:cs="Helvetica"/>
                <w:b/>
                <w:bCs/>
                <w:color w:val="118ABE"/>
                <w:sz w:val="20"/>
                <w:szCs w:val="20"/>
                <w:lang w:eastAsia="tr-TR"/>
              </w:rPr>
              <w:t>parti</w:t>
            </w:r>
            <w:proofErr w:type="spellEnd"/>
            <w:r w:rsidRPr="002D675D">
              <w:rPr>
                <w:rFonts w:ascii="Helvetica" w:eastAsia="Times New Roman" w:hAnsi="Helvetica" w:cs="Helvetica"/>
                <w:b/>
                <w:bCs/>
                <w:color w:val="118ABE"/>
                <w:sz w:val="20"/>
                <w:szCs w:val="20"/>
                <w:lang w:eastAsia="tr-TR"/>
              </w:rPr>
              <w:t xml:space="preserve"> teslim edilecektir. Kitler yazılı istem yapıldıktan sonra en geç 15(</w:t>
            </w:r>
            <w:proofErr w:type="spellStart"/>
            <w:r w:rsidRPr="002D675D">
              <w:rPr>
                <w:rFonts w:ascii="Helvetica" w:eastAsia="Times New Roman" w:hAnsi="Helvetica" w:cs="Helvetica"/>
                <w:b/>
                <w:bCs/>
                <w:color w:val="118ABE"/>
                <w:sz w:val="20"/>
                <w:szCs w:val="20"/>
                <w:lang w:eastAsia="tr-TR"/>
              </w:rPr>
              <w:t>Onbeş</w:t>
            </w:r>
            <w:proofErr w:type="spellEnd"/>
            <w:r w:rsidRPr="002D675D">
              <w:rPr>
                <w:rFonts w:ascii="Helvetica" w:eastAsia="Times New Roman" w:hAnsi="Helvetica" w:cs="Helvetica"/>
                <w:b/>
                <w:bCs/>
                <w:color w:val="118ABE"/>
                <w:sz w:val="20"/>
                <w:szCs w:val="20"/>
                <w:lang w:eastAsia="tr-TR"/>
              </w:rPr>
              <w:t>) takvim günü içinde üniteye teslim edilecektir. Sözleşme süresi; sözleşmenin imzalandığı tarihten itibaren daha önceden devam eden cihazlar için 365(</w:t>
            </w:r>
            <w:proofErr w:type="spellStart"/>
            <w:r w:rsidRPr="002D675D">
              <w:rPr>
                <w:rFonts w:ascii="Helvetica" w:eastAsia="Times New Roman" w:hAnsi="Helvetica" w:cs="Helvetica"/>
                <w:b/>
                <w:bCs/>
                <w:color w:val="118ABE"/>
                <w:sz w:val="20"/>
                <w:szCs w:val="20"/>
                <w:lang w:eastAsia="tr-TR"/>
              </w:rPr>
              <w:t>üçyüzaltmışbeş</w:t>
            </w:r>
            <w:proofErr w:type="spellEnd"/>
            <w:r w:rsidRPr="002D675D">
              <w:rPr>
                <w:rFonts w:ascii="Helvetica" w:eastAsia="Times New Roman" w:hAnsi="Helvetica" w:cs="Helvetica"/>
                <w:b/>
                <w:bCs/>
                <w:color w:val="118ABE"/>
                <w:sz w:val="20"/>
                <w:szCs w:val="20"/>
                <w:lang w:eastAsia="tr-TR"/>
              </w:rPr>
              <w:t>) takvim günüdür. Yeni kurulan cihazlar için sözleşme süresi, cihaz kurulup faaliyete geçtiği tarihten itibaren 365(</w:t>
            </w:r>
            <w:proofErr w:type="spellStart"/>
            <w:r w:rsidRPr="002D675D">
              <w:rPr>
                <w:rFonts w:ascii="Helvetica" w:eastAsia="Times New Roman" w:hAnsi="Helvetica" w:cs="Helvetica"/>
                <w:b/>
                <w:bCs/>
                <w:color w:val="118ABE"/>
                <w:sz w:val="20"/>
                <w:szCs w:val="20"/>
                <w:lang w:eastAsia="tr-TR"/>
              </w:rPr>
              <w:t>üçyüzaltmışbeş</w:t>
            </w:r>
            <w:proofErr w:type="spellEnd"/>
            <w:r w:rsidRPr="002D675D">
              <w:rPr>
                <w:rFonts w:ascii="Helvetica" w:eastAsia="Times New Roman" w:hAnsi="Helvetica" w:cs="Helvetica"/>
                <w:b/>
                <w:bCs/>
                <w:color w:val="118ABE"/>
                <w:sz w:val="20"/>
                <w:szCs w:val="20"/>
                <w:lang w:eastAsia="tr-TR"/>
              </w:rPr>
              <w:t>) takvim günüdür.</w:t>
            </w:r>
          </w:p>
        </w:tc>
      </w:tr>
      <w:tr w:rsidR="002D675D" w:rsidRPr="002D675D" w:rsidTr="002D675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d)</w:t>
            </w:r>
            <w:r w:rsidRPr="002D675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b/>
                <w:bCs/>
                <w:color w:val="118ABE"/>
                <w:sz w:val="20"/>
                <w:szCs w:val="20"/>
                <w:lang w:eastAsia="tr-TR"/>
              </w:rPr>
              <w:t>Bu alım için işe başlama tarihi, sözleşme imzalama tarihidir.</w:t>
            </w:r>
          </w:p>
        </w:tc>
      </w:tr>
    </w:tbl>
    <w:p w:rsidR="002D675D" w:rsidRPr="002D675D" w:rsidRDefault="002D675D" w:rsidP="002D675D">
      <w:pPr>
        <w:spacing w:after="0" w:line="240" w:lineRule="auto"/>
        <w:rPr>
          <w:rFonts w:ascii="Times New Roman" w:eastAsia="Times New Roman" w:hAnsi="Times New Roman" w:cs="Times New Roman"/>
          <w:sz w:val="24"/>
          <w:szCs w:val="24"/>
          <w:lang w:eastAsia="tr-TR"/>
        </w:rPr>
      </w:pP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D675D" w:rsidRPr="002D675D" w:rsidTr="002D675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a)</w:t>
            </w:r>
            <w:r w:rsidRPr="002D675D">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b/>
                <w:bCs/>
                <w:color w:val="118ABE"/>
                <w:sz w:val="20"/>
                <w:szCs w:val="20"/>
                <w:lang w:eastAsia="tr-TR"/>
              </w:rPr>
              <w:t>24.05.2024 - 15:30</w:t>
            </w:r>
          </w:p>
        </w:tc>
      </w:tr>
      <w:tr w:rsidR="002D675D" w:rsidRPr="002D675D" w:rsidTr="002D675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b)</w:t>
            </w:r>
            <w:r w:rsidRPr="002D675D">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jc w:val="both"/>
              <w:rPr>
                <w:rFonts w:ascii="Helvetica" w:eastAsia="Times New Roman" w:hAnsi="Helvetica" w:cs="Helvetica"/>
                <w:color w:val="585858"/>
                <w:sz w:val="20"/>
                <w:szCs w:val="20"/>
                <w:lang w:eastAsia="tr-TR"/>
              </w:rPr>
            </w:pPr>
            <w:r w:rsidRPr="002D675D">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2D675D">
              <w:rPr>
                <w:rFonts w:ascii="Helvetica" w:eastAsia="Times New Roman" w:hAnsi="Helvetica" w:cs="Helvetica"/>
                <w:b/>
                <w:bCs/>
                <w:color w:val="118ABE"/>
                <w:sz w:val="20"/>
                <w:szCs w:val="20"/>
                <w:lang w:eastAsia="tr-TR"/>
              </w:rPr>
              <w:t>Satınalma</w:t>
            </w:r>
            <w:proofErr w:type="spellEnd"/>
            <w:r w:rsidRPr="002D675D">
              <w:rPr>
                <w:rFonts w:ascii="Helvetica" w:eastAsia="Times New Roman" w:hAnsi="Helvetica" w:cs="Helvetica"/>
                <w:b/>
                <w:bCs/>
                <w:color w:val="118ABE"/>
                <w:sz w:val="20"/>
                <w:szCs w:val="20"/>
                <w:lang w:eastAsia="tr-TR"/>
              </w:rPr>
              <w:t xml:space="preserve"> Müdürlüğü İhale Toplantı Salonu</w:t>
            </w:r>
          </w:p>
        </w:tc>
      </w:tr>
    </w:tbl>
    <w:p w:rsidR="002D675D" w:rsidRPr="002D675D" w:rsidRDefault="002D675D" w:rsidP="002D675D">
      <w:pPr>
        <w:spacing w:after="0" w:line="240" w:lineRule="auto"/>
        <w:rPr>
          <w:rFonts w:ascii="Times New Roman" w:eastAsia="Times New Roman" w:hAnsi="Times New Roman" w:cs="Times New Roman"/>
          <w:sz w:val="24"/>
          <w:szCs w:val="24"/>
          <w:lang w:eastAsia="tr-TR"/>
        </w:rPr>
      </w:pP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2D675D">
        <w:rPr>
          <w:rFonts w:ascii="Helvetica" w:eastAsia="Times New Roman" w:hAnsi="Helvetica" w:cs="Helvetica"/>
          <w:b/>
          <w:bCs/>
          <w:color w:val="585858"/>
          <w:sz w:val="20"/>
          <w:szCs w:val="20"/>
          <w:shd w:val="clear" w:color="auto" w:fill="F8F8F8"/>
          <w:lang w:eastAsia="tr-TR"/>
        </w:rPr>
        <w:t>kriterler</w:t>
      </w:r>
      <w:proofErr w:type="gramEnd"/>
      <w:r w:rsidRPr="002D675D">
        <w:rPr>
          <w:rFonts w:ascii="Helvetica" w:eastAsia="Times New Roman" w:hAnsi="Helvetica" w:cs="Helvetica"/>
          <w:b/>
          <w:bCs/>
          <w:color w:val="585858"/>
          <w:sz w:val="20"/>
          <w:szCs w:val="20"/>
          <w:shd w:val="clear" w:color="auto" w:fill="F8F8F8"/>
          <w:lang w:eastAsia="tr-TR"/>
        </w:rPr>
        <w:t>:</w:t>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585858"/>
          <w:sz w:val="20"/>
          <w:szCs w:val="20"/>
          <w:shd w:val="clear" w:color="auto" w:fill="F8F8F8"/>
          <w:lang w:eastAsia="tr-TR"/>
        </w:rPr>
        <w:lastRenderedPageBreak/>
        <w:t>4.1.</w:t>
      </w:r>
      <w:r w:rsidRPr="002D675D">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585858"/>
          <w:sz w:val="20"/>
          <w:szCs w:val="20"/>
          <w:shd w:val="clear" w:color="auto" w:fill="F8F8F8"/>
          <w:lang w:eastAsia="tr-TR"/>
        </w:rPr>
        <w:t>4.1.2.</w:t>
      </w:r>
      <w:r w:rsidRPr="002D675D">
        <w:rPr>
          <w:rFonts w:ascii="Helvetica" w:eastAsia="Times New Roman" w:hAnsi="Helvetica" w:cs="Helvetica"/>
          <w:color w:val="585858"/>
          <w:sz w:val="20"/>
          <w:szCs w:val="20"/>
          <w:shd w:val="clear" w:color="auto" w:fill="F8F8F8"/>
          <w:lang w:eastAsia="tr-TR"/>
        </w:rPr>
        <w:t> Teklif vermeye yetkili olduğunu gösteren bilgiler;</w:t>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585858"/>
          <w:sz w:val="20"/>
          <w:szCs w:val="20"/>
          <w:shd w:val="clear" w:color="auto" w:fill="F8F8F8"/>
          <w:lang w:eastAsia="tr-TR"/>
        </w:rPr>
        <w:t>4.1.2.1.</w:t>
      </w:r>
      <w:r w:rsidRPr="002D675D">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2D675D">
        <w:rPr>
          <w:rFonts w:ascii="Helvetica" w:eastAsia="Times New Roman" w:hAnsi="Helvetica" w:cs="Helvetica"/>
          <w:color w:val="585858"/>
          <w:sz w:val="20"/>
          <w:szCs w:val="20"/>
          <w:shd w:val="clear" w:color="auto" w:fill="F8F8F8"/>
          <w:lang w:eastAsia="tr-TR"/>
        </w:rPr>
        <w:t>EKAP’tan</w:t>
      </w:r>
      <w:proofErr w:type="spellEnd"/>
      <w:r w:rsidRPr="002D675D">
        <w:rPr>
          <w:rFonts w:ascii="Helvetica" w:eastAsia="Times New Roman" w:hAnsi="Helvetica" w:cs="Helvetica"/>
          <w:color w:val="585858"/>
          <w:sz w:val="20"/>
          <w:szCs w:val="20"/>
          <w:shd w:val="clear" w:color="auto" w:fill="F8F8F8"/>
          <w:lang w:eastAsia="tr-TR"/>
        </w:rPr>
        <w:t xml:space="preserve"> alınır.</w:t>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585858"/>
          <w:sz w:val="20"/>
          <w:szCs w:val="20"/>
          <w:shd w:val="clear" w:color="auto" w:fill="F8F8F8"/>
          <w:lang w:eastAsia="tr-TR"/>
        </w:rPr>
        <w:t>4.1.3.</w:t>
      </w:r>
      <w:r w:rsidRPr="002D675D">
        <w:rPr>
          <w:rFonts w:ascii="Helvetica" w:eastAsia="Times New Roman" w:hAnsi="Helvetica" w:cs="Helvetica"/>
          <w:color w:val="585858"/>
          <w:sz w:val="20"/>
          <w:szCs w:val="20"/>
          <w:shd w:val="clear" w:color="auto" w:fill="F8F8F8"/>
          <w:lang w:eastAsia="tr-TR"/>
        </w:rPr>
        <w:t> Şekli ve içeriği İdari Şartnamede belirlenen teklif mektubu.</w:t>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585858"/>
          <w:sz w:val="20"/>
          <w:szCs w:val="20"/>
          <w:shd w:val="clear" w:color="auto" w:fill="F8F8F8"/>
          <w:lang w:eastAsia="tr-TR"/>
        </w:rPr>
        <w:t>4.1.4.</w:t>
      </w:r>
      <w:r w:rsidRPr="002D675D">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585858"/>
          <w:sz w:val="20"/>
          <w:szCs w:val="20"/>
          <w:shd w:val="clear" w:color="auto" w:fill="F8F8F8"/>
          <w:lang w:eastAsia="tr-TR"/>
        </w:rPr>
        <w:t>4.1.5</w:t>
      </w:r>
      <w:r w:rsidRPr="002D675D">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D675D" w:rsidRPr="002D675D" w:rsidTr="002D675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2D675D">
              <w:rPr>
                <w:rFonts w:ascii="Helvetica" w:eastAsia="Times New Roman" w:hAnsi="Helvetica" w:cs="Helvetica"/>
                <w:b/>
                <w:bCs/>
                <w:color w:val="585858"/>
                <w:sz w:val="20"/>
                <w:szCs w:val="20"/>
                <w:lang w:eastAsia="tr-TR"/>
              </w:rPr>
              <w:t>kriterler</w:t>
            </w:r>
            <w:proofErr w:type="gramEnd"/>
            <w:r w:rsidRPr="002D675D">
              <w:rPr>
                <w:rFonts w:ascii="Helvetica" w:eastAsia="Times New Roman" w:hAnsi="Helvetica" w:cs="Helvetica"/>
                <w:b/>
                <w:bCs/>
                <w:color w:val="585858"/>
                <w:sz w:val="20"/>
                <w:szCs w:val="20"/>
                <w:lang w:eastAsia="tr-TR"/>
              </w:rPr>
              <w:t>:</w:t>
            </w:r>
          </w:p>
        </w:tc>
      </w:tr>
      <w:tr w:rsidR="002D675D" w:rsidRPr="002D675D" w:rsidTr="002D675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color w:val="585858"/>
                <w:sz w:val="20"/>
                <w:szCs w:val="20"/>
                <w:lang w:eastAsia="tr-TR"/>
              </w:rPr>
              <w:t xml:space="preserve">İdare tarafından ekonomik ve mali yeterliğe ilişkin </w:t>
            </w:r>
            <w:proofErr w:type="gramStart"/>
            <w:r w:rsidRPr="002D675D">
              <w:rPr>
                <w:rFonts w:ascii="Helvetica" w:eastAsia="Times New Roman" w:hAnsi="Helvetica" w:cs="Helvetica"/>
                <w:color w:val="585858"/>
                <w:sz w:val="20"/>
                <w:szCs w:val="20"/>
                <w:lang w:eastAsia="tr-TR"/>
              </w:rPr>
              <w:t>kriter</w:t>
            </w:r>
            <w:proofErr w:type="gramEnd"/>
            <w:r w:rsidRPr="002D675D">
              <w:rPr>
                <w:rFonts w:ascii="Helvetica" w:eastAsia="Times New Roman" w:hAnsi="Helvetica" w:cs="Helvetica"/>
                <w:color w:val="585858"/>
                <w:sz w:val="20"/>
                <w:szCs w:val="20"/>
                <w:lang w:eastAsia="tr-TR"/>
              </w:rPr>
              <w:t xml:space="preserve"> belirtilmemiştir.</w:t>
            </w:r>
          </w:p>
        </w:tc>
      </w:tr>
    </w:tbl>
    <w:p w:rsidR="002D675D" w:rsidRPr="002D675D" w:rsidRDefault="002D675D" w:rsidP="002D675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D675D" w:rsidRPr="002D675D" w:rsidTr="002D675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2D675D">
              <w:rPr>
                <w:rFonts w:ascii="Helvetica" w:eastAsia="Times New Roman" w:hAnsi="Helvetica" w:cs="Helvetica"/>
                <w:b/>
                <w:bCs/>
                <w:color w:val="585858"/>
                <w:sz w:val="20"/>
                <w:szCs w:val="20"/>
                <w:lang w:eastAsia="tr-TR"/>
              </w:rPr>
              <w:t>kriterler</w:t>
            </w:r>
            <w:proofErr w:type="gramEnd"/>
            <w:r w:rsidRPr="002D675D">
              <w:rPr>
                <w:rFonts w:ascii="Helvetica" w:eastAsia="Times New Roman" w:hAnsi="Helvetica" w:cs="Helvetica"/>
                <w:b/>
                <w:bCs/>
                <w:color w:val="585858"/>
                <w:sz w:val="20"/>
                <w:szCs w:val="20"/>
                <w:lang w:eastAsia="tr-TR"/>
              </w:rPr>
              <w:t>:</w:t>
            </w:r>
          </w:p>
        </w:tc>
      </w:tr>
      <w:tr w:rsidR="002D675D" w:rsidRPr="002D675D" w:rsidTr="002D675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4.3.1. Satış sonrası servis, bakım ve onarıma ilişkin belgeler:</w:t>
            </w:r>
          </w:p>
        </w:tc>
      </w:tr>
      <w:tr w:rsidR="002D675D" w:rsidRPr="002D675D" w:rsidTr="002D675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249"/>
              <w:gridCol w:w="2249"/>
              <w:gridCol w:w="2249"/>
              <w:gridCol w:w="2249"/>
            </w:tblGrid>
            <w:tr w:rsidR="002D675D" w:rsidRPr="002D675D">
              <w:trPr>
                <w:trHeight w:val="375"/>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b/>
                      <w:bCs/>
                      <w:sz w:val="20"/>
                      <w:szCs w:val="20"/>
                      <w:lang w:eastAsia="tr-TR"/>
                    </w:rPr>
                    <w:t>Belge Adı</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b/>
                      <w:bCs/>
                      <w:sz w:val="20"/>
                      <w:szCs w:val="20"/>
                      <w:lang w:eastAsia="tr-TR"/>
                    </w:rPr>
                    <w:t>İhale/Kısım/Kısımlar</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b/>
                      <w:bCs/>
                      <w:sz w:val="20"/>
                      <w:szCs w:val="20"/>
                      <w:lang w:eastAsia="tr-TR"/>
                    </w:rPr>
                    <w:t>Açıklama</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b/>
                      <w:bCs/>
                      <w:sz w:val="20"/>
                      <w:szCs w:val="20"/>
                      <w:lang w:eastAsia="tr-TR"/>
                    </w:rPr>
                    <w:t>Ortak Girişimlerde</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İstekliler, cihazın günlük ve periyodik bakım planlarını teknik şartnameye uygun bir şekilde, yazılı olarak vereceklerdir. Teknik şartnamede bakım/onarım/arıza/değişim ile ilgili herhangi bir hüküm bulunmayan cihazların arızası durumunda; 12 saat içinde müdahale edilecek 48 saat içerisinde onarılamayan cihazın firma tarafından yedek bir cihazla değiştirileceğine dair taahhütname verilecektir.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Tek ortağın sunması yeterlidir.</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İstekli firma, cihazın hastanemiz otomasyon sistemine [</w:t>
                  </w:r>
                  <w:proofErr w:type="spellStart"/>
                  <w:r w:rsidRPr="002D675D">
                    <w:rPr>
                      <w:rFonts w:ascii="Times New Roman" w:eastAsia="Times New Roman" w:hAnsi="Times New Roman" w:cs="Times New Roman"/>
                      <w:sz w:val="20"/>
                      <w:szCs w:val="20"/>
                      <w:lang w:eastAsia="tr-TR"/>
                    </w:rPr>
                    <w:t>lis</w:t>
                  </w:r>
                  <w:proofErr w:type="spellEnd"/>
                  <w:r w:rsidRPr="002D675D">
                    <w:rPr>
                      <w:rFonts w:ascii="Times New Roman" w:eastAsia="Times New Roman" w:hAnsi="Times New Roman" w:cs="Times New Roman"/>
                      <w:sz w:val="20"/>
                      <w:szCs w:val="20"/>
                      <w:lang w:eastAsia="tr-TR"/>
                    </w:rPr>
                    <w:t>(</w:t>
                  </w:r>
                  <w:proofErr w:type="spellStart"/>
                  <w:r w:rsidRPr="002D675D">
                    <w:rPr>
                      <w:rFonts w:ascii="Times New Roman" w:eastAsia="Times New Roman" w:hAnsi="Times New Roman" w:cs="Times New Roman"/>
                      <w:sz w:val="20"/>
                      <w:szCs w:val="20"/>
                      <w:lang w:eastAsia="tr-TR"/>
                    </w:rPr>
                    <w:t>laboratuar</w:t>
                  </w:r>
                  <w:proofErr w:type="spellEnd"/>
                  <w:r w:rsidRPr="002D675D">
                    <w:rPr>
                      <w:rFonts w:ascii="Times New Roman" w:eastAsia="Times New Roman" w:hAnsi="Times New Roman" w:cs="Times New Roman"/>
                      <w:sz w:val="20"/>
                      <w:szCs w:val="20"/>
                      <w:lang w:eastAsia="tr-TR"/>
                    </w:rPr>
                    <w:t xml:space="preserve"> işletim sistemi)] </w:t>
                  </w:r>
                  <w:proofErr w:type="gramStart"/>
                  <w:r w:rsidRPr="002D675D">
                    <w:rPr>
                      <w:rFonts w:ascii="Times New Roman" w:eastAsia="Times New Roman" w:hAnsi="Times New Roman" w:cs="Times New Roman"/>
                      <w:sz w:val="20"/>
                      <w:szCs w:val="20"/>
                      <w:lang w:eastAsia="tr-TR"/>
                    </w:rPr>
                    <w:t>entegrasyonunu</w:t>
                  </w:r>
                  <w:proofErr w:type="gramEnd"/>
                  <w:r w:rsidRPr="002D675D">
                    <w:rPr>
                      <w:rFonts w:ascii="Times New Roman" w:eastAsia="Times New Roman" w:hAnsi="Times New Roman" w:cs="Times New Roman"/>
                      <w:sz w:val="20"/>
                      <w:szCs w:val="20"/>
                      <w:lang w:eastAsia="tr-TR"/>
                    </w:rPr>
                    <w:t xml:space="preserve"> yapmayı/yaptırmayı taahhüt edecektir. İstekliler teknik servisinde çalışan personelin eğitimini, telefon numaralarını bir föy şeklinde hazırlayarak ihale komisyonuna vermelidir.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Tek ortağın sunması yeterlidir.</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 xml:space="preserve">İstekliler, </w:t>
                  </w:r>
                  <w:proofErr w:type="gramStart"/>
                  <w:r w:rsidRPr="002D675D">
                    <w:rPr>
                      <w:rFonts w:ascii="Times New Roman" w:eastAsia="Times New Roman" w:hAnsi="Times New Roman" w:cs="Times New Roman"/>
                      <w:sz w:val="20"/>
                      <w:szCs w:val="20"/>
                      <w:lang w:eastAsia="tr-TR"/>
                    </w:rPr>
                    <w:t>antetli</w:t>
                  </w:r>
                  <w:proofErr w:type="gramEnd"/>
                  <w:r w:rsidRPr="002D675D">
                    <w:rPr>
                      <w:rFonts w:ascii="Times New Roman" w:eastAsia="Times New Roman" w:hAnsi="Times New Roman" w:cs="Times New Roman"/>
                      <w:sz w:val="20"/>
                      <w:szCs w:val="20"/>
                      <w:lang w:eastAsia="tr-TR"/>
                    </w:rPr>
                    <w:t xml:space="preserve"> kağıda yazılmış bütün sayfaları imza konusunda yetkili kişi tarafından imzalanmış, teknik şartnamede belirtilen tüm maddeler tek tek ve Türkçe olarak cevaplanmış “… </w:t>
                  </w:r>
                  <w:proofErr w:type="gramStart"/>
                  <w:r w:rsidRPr="002D675D">
                    <w:rPr>
                      <w:rFonts w:ascii="Times New Roman" w:eastAsia="Times New Roman" w:hAnsi="Times New Roman" w:cs="Times New Roman"/>
                      <w:sz w:val="20"/>
                      <w:szCs w:val="20"/>
                      <w:lang w:eastAsia="tr-TR"/>
                    </w:rPr>
                    <w:t>marka ...model</w:t>
                  </w:r>
                  <w:proofErr w:type="gramEnd"/>
                  <w:r w:rsidRPr="002D675D">
                    <w:rPr>
                      <w:rFonts w:ascii="Times New Roman" w:eastAsia="Times New Roman" w:hAnsi="Times New Roman" w:cs="Times New Roman"/>
                      <w:sz w:val="20"/>
                      <w:szCs w:val="20"/>
                      <w:lang w:eastAsia="tr-TR"/>
                    </w:rPr>
                    <w:t>…cihazın teknik şartnameye uygunluk belgesi” uygunluk belgesini ihale teklif dosyasında sunacaklardır. Yine teknik şartnamede yaş il</w:t>
                  </w:r>
                  <w:r w:rsidRPr="002D675D">
                    <w:rPr>
                      <w:rFonts w:ascii="Times New Roman" w:eastAsia="Times New Roman" w:hAnsi="Times New Roman" w:cs="Times New Roman"/>
                      <w:sz w:val="20"/>
                      <w:szCs w:val="20"/>
                      <w:lang w:eastAsia="tr-TR"/>
                    </w:rPr>
                    <w:lastRenderedPageBreak/>
                    <w:t>e ilgili herhangi bir hüküm bulunmayan cihazlar; 5 yaşını geçmeyeceklerdir. Cihazın yaşları imalat tarihi ve seri numarası ile belgelendirilecektir.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lastRenderedPageBreak/>
                    <w:t>Tek ortağın sunması yeterlidir.</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lastRenderedPageBreak/>
                    <w:t>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 xml:space="preserve">Sağlık Bakanlığı’ndan alınan ithal izin belgesi firma tarafından verilecektir. İstekliler kitler ve cihazların </w:t>
                  </w:r>
                  <w:proofErr w:type="spellStart"/>
                  <w:r w:rsidRPr="002D675D">
                    <w:rPr>
                      <w:rFonts w:ascii="Times New Roman" w:eastAsia="Times New Roman" w:hAnsi="Times New Roman" w:cs="Times New Roman"/>
                      <w:sz w:val="20"/>
                      <w:szCs w:val="20"/>
                      <w:lang w:eastAsia="tr-TR"/>
                    </w:rPr>
                    <w:t>menşeileri</w:t>
                  </w:r>
                  <w:proofErr w:type="spellEnd"/>
                  <w:r w:rsidRPr="002D675D">
                    <w:rPr>
                      <w:rFonts w:ascii="Times New Roman" w:eastAsia="Times New Roman" w:hAnsi="Times New Roman" w:cs="Times New Roman"/>
                      <w:sz w:val="20"/>
                      <w:szCs w:val="20"/>
                      <w:lang w:eastAsia="tr-TR"/>
                    </w:rPr>
                    <w:t xml:space="preserve"> hakkında bilgi verip belgelendireceklerdir.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Tek ortağın sunması yeterlidir.</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 xml:space="preserve">İhale üzerinde kalan yüklenici firma kitlerde kullanılacak cihazların ilgili laboratuvara kurulumundan itibaren 3 (üç) iş günü içerisinde, hastane otomasyon sistemine </w:t>
                  </w:r>
                  <w:proofErr w:type="gramStart"/>
                  <w:r w:rsidRPr="002D675D">
                    <w:rPr>
                      <w:rFonts w:ascii="Times New Roman" w:eastAsia="Times New Roman" w:hAnsi="Times New Roman" w:cs="Times New Roman"/>
                      <w:sz w:val="20"/>
                      <w:szCs w:val="20"/>
                      <w:lang w:eastAsia="tr-TR"/>
                    </w:rPr>
                    <w:t>entegre</w:t>
                  </w:r>
                  <w:proofErr w:type="gramEnd"/>
                  <w:r w:rsidRPr="002D675D">
                    <w:rPr>
                      <w:rFonts w:ascii="Times New Roman" w:eastAsia="Times New Roman" w:hAnsi="Times New Roman" w:cs="Times New Roman"/>
                      <w:sz w:val="20"/>
                      <w:szCs w:val="20"/>
                      <w:lang w:eastAsia="tr-TR"/>
                    </w:rPr>
                    <w:t xml:space="preserve"> etmek üzere teknik bilgilerini ve dokümanlarını yazılım şirketine verecektir. Yazılım şirketi bu dokümanları aldıktan sonra en geç 7 (yedi) iş günü içerisinde otomasyon sistemine </w:t>
                  </w:r>
                  <w:proofErr w:type="gramStart"/>
                  <w:r w:rsidRPr="002D675D">
                    <w:rPr>
                      <w:rFonts w:ascii="Times New Roman" w:eastAsia="Times New Roman" w:hAnsi="Times New Roman" w:cs="Times New Roman"/>
                      <w:sz w:val="20"/>
                      <w:szCs w:val="20"/>
                      <w:lang w:eastAsia="tr-TR"/>
                    </w:rPr>
                    <w:t>entegrasyonu</w:t>
                  </w:r>
                  <w:proofErr w:type="gramEnd"/>
                  <w:r w:rsidRPr="002D675D">
                    <w:rPr>
                      <w:rFonts w:ascii="Times New Roman" w:eastAsia="Times New Roman" w:hAnsi="Times New Roman" w:cs="Times New Roman"/>
                      <w:sz w:val="20"/>
                      <w:szCs w:val="20"/>
                      <w:lang w:eastAsia="tr-TR"/>
                    </w:rPr>
                    <w:t xml:space="preserve"> sağlayacaktır. 7 (yedi) iş günü içerisinde dokümanın verilmemesi veya </w:t>
                  </w:r>
                  <w:proofErr w:type="gramStart"/>
                  <w:r w:rsidRPr="002D675D">
                    <w:rPr>
                      <w:rFonts w:ascii="Times New Roman" w:eastAsia="Times New Roman" w:hAnsi="Times New Roman" w:cs="Times New Roman"/>
                      <w:sz w:val="20"/>
                      <w:szCs w:val="20"/>
                      <w:lang w:eastAsia="tr-TR"/>
                    </w:rPr>
                    <w:t>entegrasyonun</w:t>
                  </w:r>
                  <w:proofErr w:type="gramEnd"/>
                  <w:r w:rsidRPr="002D675D">
                    <w:rPr>
                      <w:rFonts w:ascii="Times New Roman" w:eastAsia="Times New Roman" w:hAnsi="Times New Roman" w:cs="Times New Roman"/>
                      <w:sz w:val="20"/>
                      <w:szCs w:val="20"/>
                      <w:lang w:eastAsia="tr-TR"/>
                    </w:rPr>
                    <w:t xml:space="preserve"> sağlanmaması halinde cezai işlem başlatılacaktır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Tek ortağın sunması yeterlidir.</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 xml:space="preserve">Hastane Bilgi Sistemlerine (HBYS, LBYS, KYS vb.) </w:t>
                  </w:r>
                  <w:proofErr w:type="gramStart"/>
                  <w:r w:rsidRPr="002D675D">
                    <w:rPr>
                      <w:rFonts w:ascii="Times New Roman" w:eastAsia="Times New Roman" w:hAnsi="Times New Roman" w:cs="Times New Roman"/>
                      <w:sz w:val="20"/>
                      <w:szCs w:val="20"/>
                      <w:lang w:eastAsia="tr-TR"/>
                    </w:rPr>
                    <w:t>entegrasyon</w:t>
                  </w:r>
                  <w:proofErr w:type="gramEnd"/>
                  <w:r w:rsidRPr="002D675D">
                    <w:rPr>
                      <w:rFonts w:ascii="Times New Roman" w:eastAsia="Times New Roman" w:hAnsi="Times New Roman" w:cs="Times New Roman"/>
                      <w:sz w:val="20"/>
                      <w:szCs w:val="20"/>
                      <w:lang w:eastAsia="tr-TR"/>
                    </w:rPr>
                    <w:t xml:space="preserve"> ücreti çift yönlü cihazlarda yüklenici adına düzenlenecek fatura karşılığında,25.000,00 TL+KDV, tekyönlü cihazlarda 12.500,00 TL+KDV, aynı kurulum anında aynı model ikinci çift yönlü cihazlarda 15.000,00 TL+KDV,</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Tek ortağın sunması yeterlidir.</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proofErr w:type="gramStart"/>
                  <w:r w:rsidRPr="002D675D">
                    <w:rPr>
                      <w:rFonts w:ascii="Times New Roman" w:eastAsia="Times New Roman" w:hAnsi="Times New Roman" w:cs="Times New Roman"/>
                      <w:sz w:val="20"/>
                      <w:szCs w:val="20"/>
                      <w:lang w:eastAsia="tr-TR"/>
                    </w:rPr>
                    <w:t>aynı</w:t>
                  </w:r>
                  <w:proofErr w:type="gramEnd"/>
                  <w:r w:rsidRPr="002D675D">
                    <w:rPr>
                      <w:rFonts w:ascii="Times New Roman" w:eastAsia="Times New Roman" w:hAnsi="Times New Roman" w:cs="Times New Roman"/>
                      <w:sz w:val="20"/>
                      <w:szCs w:val="20"/>
                      <w:lang w:eastAsia="tr-TR"/>
                    </w:rPr>
                    <w:t xml:space="preserve"> kurulum anında aynı model ikinci tek yönlü cihazlarda 6.000,00 TL+KDV, aynı ihale döneminde Hastane Yönetiminin isteği üzerine getirilen farklı cihazlarda 15.000,00 TL+KDV, aynı kurulum anında aynı model </w:t>
                  </w:r>
                  <w:proofErr w:type="spellStart"/>
                  <w:r w:rsidRPr="002D675D">
                    <w:rPr>
                      <w:rFonts w:ascii="Times New Roman" w:eastAsia="Times New Roman" w:hAnsi="Times New Roman" w:cs="Times New Roman"/>
                      <w:sz w:val="20"/>
                      <w:szCs w:val="20"/>
                      <w:lang w:eastAsia="tr-TR"/>
                    </w:rPr>
                    <w:t>kangazı</w:t>
                  </w:r>
                  <w:proofErr w:type="spellEnd"/>
                  <w:r w:rsidRPr="002D675D">
                    <w:rPr>
                      <w:rFonts w:ascii="Times New Roman" w:eastAsia="Times New Roman" w:hAnsi="Times New Roman" w:cs="Times New Roman"/>
                      <w:sz w:val="20"/>
                      <w:szCs w:val="20"/>
                      <w:lang w:eastAsia="tr-TR"/>
                    </w:rPr>
                    <w:t xml:space="preserve"> </w:t>
                  </w:r>
                  <w:proofErr w:type="spellStart"/>
                  <w:r w:rsidRPr="002D675D">
                    <w:rPr>
                      <w:rFonts w:ascii="Times New Roman" w:eastAsia="Times New Roman" w:hAnsi="Times New Roman" w:cs="Times New Roman"/>
                      <w:sz w:val="20"/>
                      <w:szCs w:val="20"/>
                      <w:lang w:eastAsia="tr-TR"/>
                    </w:rPr>
                    <w:t>cihzları</w:t>
                  </w:r>
                  <w:proofErr w:type="spellEnd"/>
                  <w:r w:rsidRPr="002D675D">
                    <w:rPr>
                      <w:rFonts w:ascii="Times New Roman" w:eastAsia="Times New Roman" w:hAnsi="Times New Roman" w:cs="Times New Roman"/>
                      <w:sz w:val="20"/>
                      <w:szCs w:val="20"/>
                      <w:lang w:eastAsia="tr-TR"/>
                    </w:rPr>
                    <w:t xml:space="preserve"> entegrasyonu için (ad</w:t>
                  </w:r>
                  <w:r w:rsidRPr="002D675D">
                    <w:rPr>
                      <w:rFonts w:ascii="Times New Roman" w:eastAsia="Times New Roman" w:hAnsi="Times New Roman" w:cs="Times New Roman"/>
                      <w:sz w:val="20"/>
                      <w:szCs w:val="20"/>
                      <w:lang w:eastAsia="tr-TR"/>
                    </w:rPr>
                    <w:lastRenderedPageBreak/>
                    <w:t>et limiti olmadan) 10.000,00+KDV, olup, cihaz temin edilen firmalar tarafından yüklenici hesabına yatırılacaktır.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lastRenderedPageBreak/>
                    <w:t>Tek ortağın sunması yeterlidir.</w:t>
                  </w:r>
                </w:p>
              </w:tc>
            </w:tr>
          </w:tbl>
          <w:p w:rsidR="002D675D" w:rsidRPr="002D675D" w:rsidRDefault="002D675D" w:rsidP="002D675D">
            <w:pPr>
              <w:spacing w:after="0" w:line="240" w:lineRule="atLeast"/>
              <w:rPr>
                <w:rFonts w:ascii="Times New Roman" w:eastAsia="Times New Roman" w:hAnsi="Times New Roman" w:cs="Times New Roman"/>
                <w:color w:val="585858"/>
                <w:sz w:val="20"/>
                <w:szCs w:val="20"/>
                <w:lang w:eastAsia="tr-TR"/>
              </w:rPr>
            </w:pPr>
          </w:p>
        </w:tc>
      </w:tr>
      <w:tr w:rsidR="002D675D" w:rsidRPr="002D675D" w:rsidTr="002D675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lastRenderedPageBreak/>
              <w:t>4.3.2.</w:t>
            </w:r>
          </w:p>
        </w:tc>
      </w:tr>
      <w:tr w:rsidR="002D675D" w:rsidRPr="002D675D" w:rsidTr="002D675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4.3.2.1. Ürünlerin piyasaya arzına ilişkin belgelere ait bilgiler:</w:t>
            </w:r>
          </w:p>
        </w:tc>
      </w:tr>
      <w:tr w:rsidR="002D675D" w:rsidRPr="002D675D" w:rsidTr="002D675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249"/>
              <w:gridCol w:w="2249"/>
              <w:gridCol w:w="2249"/>
              <w:gridCol w:w="2249"/>
            </w:tblGrid>
            <w:tr w:rsidR="002D675D" w:rsidRPr="002D675D">
              <w:trPr>
                <w:trHeight w:val="375"/>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b/>
                      <w:bCs/>
                      <w:sz w:val="20"/>
                      <w:szCs w:val="20"/>
                      <w:lang w:eastAsia="tr-TR"/>
                    </w:rPr>
                    <w:t>Belge Adı</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b/>
                      <w:bCs/>
                      <w:sz w:val="20"/>
                      <w:szCs w:val="20"/>
                      <w:lang w:eastAsia="tr-TR"/>
                    </w:rPr>
                    <w:t>İhale/Kısım/Kısımlar</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b/>
                      <w:bCs/>
                      <w:sz w:val="20"/>
                      <w:szCs w:val="20"/>
                      <w:lang w:eastAsia="tr-TR"/>
                    </w:rPr>
                    <w:t>Açıklama</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b/>
                      <w:bCs/>
                      <w:sz w:val="20"/>
                      <w:szCs w:val="20"/>
                      <w:lang w:eastAsia="tr-TR"/>
                    </w:rPr>
                    <w:t>Ortak Girişimlerde</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TIBBİ CİHAZ SATIŞ MERKEZİ YETKİ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 xml:space="preserve">Sağlık Bakanlığının Tıbbi Cihazlarla İlgili Mal ve Hizmet Alımı İşlemleri genelgesi kapsamındaki ürünlerin veya cihazların satın alımlarında, istekli adına İl Sağlık Müdürlüklerinden alınmış "TIBBİ CİHAZ SATIŞ MERKEZİ YETKİ </w:t>
                  </w:r>
                  <w:proofErr w:type="spellStart"/>
                  <w:r w:rsidRPr="002D675D">
                    <w:rPr>
                      <w:rFonts w:ascii="Times New Roman" w:eastAsia="Times New Roman" w:hAnsi="Times New Roman" w:cs="Times New Roman"/>
                      <w:sz w:val="20"/>
                      <w:szCs w:val="20"/>
                      <w:lang w:eastAsia="tr-TR"/>
                    </w:rPr>
                    <w:t>BELGESİ"'ne</w:t>
                  </w:r>
                  <w:proofErr w:type="spellEnd"/>
                  <w:r w:rsidRPr="002D675D">
                    <w:rPr>
                      <w:rFonts w:ascii="Times New Roman" w:eastAsia="Times New Roman" w:hAnsi="Times New Roman" w:cs="Times New Roman"/>
                      <w:sz w:val="20"/>
                      <w:szCs w:val="20"/>
                      <w:lang w:eastAsia="tr-TR"/>
                    </w:rPr>
                    <w:t xml:space="preserve"> sahip olmalı ve bu belgeyi sunmalıdır.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Tek ortağın sunması yeterlidir.</w:t>
                  </w:r>
                </w:p>
              </w:tc>
            </w:tr>
          </w:tbl>
          <w:p w:rsidR="002D675D" w:rsidRPr="002D675D" w:rsidRDefault="002D675D" w:rsidP="002D675D">
            <w:pPr>
              <w:spacing w:after="0" w:line="240" w:lineRule="atLeast"/>
              <w:rPr>
                <w:rFonts w:ascii="Times New Roman" w:eastAsia="Times New Roman" w:hAnsi="Times New Roman" w:cs="Times New Roman"/>
                <w:color w:val="585858"/>
                <w:sz w:val="20"/>
                <w:szCs w:val="20"/>
                <w:lang w:eastAsia="tr-TR"/>
              </w:rPr>
            </w:pPr>
          </w:p>
        </w:tc>
      </w:tr>
      <w:tr w:rsidR="002D675D" w:rsidRPr="002D675D" w:rsidTr="002D675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t>4.3.2.2. Yetkili kurum ve kuruluşlara kayıtla ilgili belgeler:</w:t>
            </w:r>
          </w:p>
        </w:tc>
      </w:tr>
      <w:tr w:rsidR="002D675D" w:rsidRPr="002D675D" w:rsidTr="002D675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249"/>
              <w:gridCol w:w="2249"/>
              <w:gridCol w:w="2249"/>
              <w:gridCol w:w="2249"/>
            </w:tblGrid>
            <w:tr w:rsidR="002D675D" w:rsidRPr="002D675D">
              <w:trPr>
                <w:trHeight w:val="375"/>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b/>
                      <w:bCs/>
                      <w:sz w:val="20"/>
                      <w:szCs w:val="20"/>
                      <w:lang w:eastAsia="tr-TR"/>
                    </w:rPr>
                    <w:t>Belge Adı</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b/>
                      <w:bCs/>
                      <w:sz w:val="20"/>
                      <w:szCs w:val="20"/>
                      <w:lang w:eastAsia="tr-TR"/>
                    </w:rPr>
                    <w:t>İhale/Kısım/Kısımlar</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b/>
                      <w:bCs/>
                      <w:sz w:val="20"/>
                      <w:szCs w:val="20"/>
                      <w:lang w:eastAsia="tr-TR"/>
                    </w:rPr>
                    <w:t>Açıklama</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b/>
                      <w:bCs/>
                      <w:sz w:val="20"/>
                      <w:szCs w:val="20"/>
                      <w:lang w:eastAsia="tr-TR"/>
                    </w:rPr>
                    <w:t>Ortak Girişimlerde</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UTS KAYIT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İsteklinin TC. Sağlık Bakanlığı Ürün Takip Sistemine (ÜTS) kayıtlı olduğunu tevsik edici T.C. Sağlık Bakanlığının ilgili web sitesinden alınan kayıt belgesi. (Ürün Takip Sistemine (ÜTS) kayıt zorunluluğu olmaması halinde bu belge aranmayacaktır.)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Tek ortağın sunması yeterlidir.</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BAYİLİK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 xml:space="preserve">İsteklinin teklif edilen ürünün, </w:t>
                  </w:r>
                  <w:proofErr w:type="spellStart"/>
                  <w:r w:rsidRPr="002D675D">
                    <w:rPr>
                      <w:rFonts w:ascii="Times New Roman" w:eastAsia="Times New Roman" w:hAnsi="Times New Roman" w:cs="Times New Roman"/>
                      <w:sz w:val="20"/>
                      <w:szCs w:val="20"/>
                      <w:lang w:eastAsia="tr-TR"/>
                    </w:rPr>
                    <w:t>imalatcısı</w:t>
                  </w:r>
                  <w:proofErr w:type="spellEnd"/>
                  <w:r w:rsidRPr="002D675D">
                    <w:rPr>
                      <w:rFonts w:ascii="Times New Roman" w:eastAsia="Times New Roman" w:hAnsi="Times New Roman" w:cs="Times New Roman"/>
                      <w:sz w:val="20"/>
                      <w:szCs w:val="20"/>
                      <w:lang w:eastAsia="tr-TR"/>
                    </w:rPr>
                    <w:t xml:space="preserve"> veya ithalatçısı (tedarikçi firma) olmadığı durumlarda ürünün tedarikçi firmanın bayisi olduğunu gösterir Ürün Takip Sistemine (ÜTS) kayıtlı olduğunu tevsik edici T.C. Sağlık Bakanlığının ilgili web sitesinden alınan kayıt belgesi. (Ürün Takip Sistemine (ÜTS) kayıt zorunluluğu olmaması halinde bu belge aranmayacaktır.)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Tek ortağın sunması yeterlidir.</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MALZEME UTS KAYIT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İhalede varsa teklif edilen ürünlerin güncel T.C. İlaç ve Tıbbi Cihaz Ulusal Bilgi Bankasına (TITUBB) /</w:t>
                  </w:r>
                  <w:r w:rsidRPr="002D675D">
                    <w:rPr>
                      <w:rFonts w:ascii="Times New Roman" w:eastAsia="Times New Roman" w:hAnsi="Times New Roman" w:cs="Times New Roman"/>
                      <w:sz w:val="20"/>
                      <w:szCs w:val="20"/>
                      <w:lang w:eastAsia="tr-TR"/>
                    </w:rPr>
                    <w:lastRenderedPageBreak/>
                    <w:t xml:space="preserve">ÜTS kayıtlı olması ve alımı yapılacak olan malzemelerin </w:t>
                  </w:r>
                  <w:proofErr w:type="spellStart"/>
                  <w:r w:rsidRPr="002D675D">
                    <w:rPr>
                      <w:rFonts w:ascii="Times New Roman" w:eastAsia="Times New Roman" w:hAnsi="Times New Roman" w:cs="Times New Roman"/>
                      <w:sz w:val="20"/>
                      <w:szCs w:val="20"/>
                      <w:lang w:eastAsia="tr-TR"/>
                    </w:rPr>
                    <w:t>TİTUBB’da</w:t>
                  </w:r>
                  <w:proofErr w:type="spellEnd"/>
                  <w:r w:rsidRPr="002D675D">
                    <w:rPr>
                      <w:rFonts w:ascii="Times New Roman" w:eastAsia="Times New Roman" w:hAnsi="Times New Roman" w:cs="Times New Roman"/>
                      <w:sz w:val="20"/>
                      <w:szCs w:val="20"/>
                      <w:lang w:eastAsia="tr-TR"/>
                    </w:rPr>
                    <w:t xml:space="preserve"> Sağlık Bakanlığı tarafından onaylı olması gerekmektedir. Bu belgeleri ihale sıra numarası belirterek sunacaklardır.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lastRenderedPageBreak/>
                    <w:t>Tek ortağın sunması yeterlidir.</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lastRenderedPageBreak/>
                    <w:t>MALZEME UTS KAYIT BELGESİ-2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 xml:space="preserve">T.C. İlaç ve Tıbbi Cihaz Ulusal Bilgi Bankası’na (TİTUBB) kayıtlı olduğu belgeyi ve teklif edilen cihazların </w:t>
                  </w:r>
                  <w:proofErr w:type="spellStart"/>
                  <w:r w:rsidRPr="002D675D">
                    <w:rPr>
                      <w:rFonts w:ascii="Times New Roman" w:eastAsia="Times New Roman" w:hAnsi="Times New Roman" w:cs="Times New Roman"/>
                      <w:sz w:val="20"/>
                      <w:szCs w:val="20"/>
                      <w:lang w:eastAsia="tr-TR"/>
                    </w:rPr>
                    <w:t>TİTUBB’da</w:t>
                  </w:r>
                  <w:proofErr w:type="spellEnd"/>
                  <w:r w:rsidRPr="002D675D">
                    <w:rPr>
                      <w:rFonts w:ascii="Times New Roman" w:eastAsia="Times New Roman" w:hAnsi="Times New Roman" w:cs="Times New Roman"/>
                      <w:sz w:val="20"/>
                      <w:szCs w:val="20"/>
                      <w:lang w:eastAsia="tr-TR"/>
                    </w:rPr>
                    <w:t xml:space="preserve"> Sağlık Bakanlığı Ulusal Bilgi Bankası tarafından onaylanmış ürün (barkod) numaraları (teknik şartnamesinde farklı boyut ebatların belirtilmesi durumunda her biri için) teklif ile birlikte ihale sıra numarası belirtilerek liste halinde verilecektir.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Tek ortağın sunması yeterlidir.</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MALZEME UTS KAYIT BELGESİ-3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Bu belgeleri sunmayan veya T.C. İlaç ve Tıbbi Cihaz Ulusal Bilgi Bankasında (TITUBB) kayıtlı olmayan isteklilerin teklif ettiği ürünleri değerlendirme dışı bırakılacaktır.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Tek ortağın sunması yeterlidir.</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MALZEME UTS KAYIT BELGESİ-4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Tıbbi Cihaz Yönetmelikleri kapsamı dışında olan ürünler için; Tıbbi Cihaz Yönetmeliği, Vücuda Yerleştirilebilir Aktif Tıbbi Cihazlar Yönetmeliğini, Vücut dışında kullanılan (</w:t>
                  </w:r>
                  <w:proofErr w:type="spellStart"/>
                  <w:r w:rsidRPr="002D675D">
                    <w:rPr>
                      <w:rFonts w:ascii="Times New Roman" w:eastAsia="Times New Roman" w:hAnsi="Times New Roman" w:cs="Times New Roman"/>
                      <w:sz w:val="20"/>
                      <w:szCs w:val="20"/>
                      <w:lang w:eastAsia="tr-TR"/>
                    </w:rPr>
                    <w:t>invitro</w:t>
                  </w:r>
                  <w:proofErr w:type="spellEnd"/>
                  <w:r w:rsidRPr="002D675D">
                    <w:rPr>
                      <w:rFonts w:ascii="Times New Roman" w:eastAsia="Times New Roman" w:hAnsi="Times New Roman" w:cs="Times New Roman"/>
                      <w:sz w:val="20"/>
                      <w:szCs w:val="20"/>
                      <w:lang w:eastAsia="tr-TR"/>
                    </w:rPr>
                    <w:t>) Tıbbi Tanı Cihazları Yönetmelikleri kapsamı dışında olan malzemeler için üreticinin/ithalatçının teklif edilen malzemenin Tıbbi Cihaz Yönetmelikleri kapsamı dışında olduğuna dair yazılı beyanını verecektir.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Tek ortağın sunması yeterlidir.</w:t>
                  </w:r>
                </w:p>
              </w:tc>
            </w:tr>
          </w:tbl>
          <w:p w:rsidR="002D675D" w:rsidRPr="002D675D" w:rsidRDefault="002D675D" w:rsidP="002D675D">
            <w:pPr>
              <w:spacing w:after="0" w:line="240" w:lineRule="atLeast"/>
              <w:rPr>
                <w:rFonts w:ascii="Times New Roman" w:eastAsia="Times New Roman" w:hAnsi="Times New Roman" w:cs="Times New Roman"/>
                <w:color w:val="585858"/>
                <w:sz w:val="20"/>
                <w:szCs w:val="20"/>
                <w:lang w:eastAsia="tr-TR"/>
              </w:rPr>
            </w:pPr>
          </w:p>
        </w:tc>
      </w:tr>
      <w:tr w:rsidR="002D675D" w:rsidRPr="002D675D" w:rsidTr="002D675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D675D" w:rsidRPr="002D675D" w:rsidRDefault="002D675D" w:rsidP="002D675D">
            <w:pPr>
              <w:spacing w:after="0" w:line="240" w:lineRule="atLeast"/>
              <w:rPr>
                <w:rFonts w:ascii="Helvetica" w:eastAsia="Times New Roman" w:hAnsi="Helvetica" w:cs="Helvetica"/>
                <w:color w:val="585858"/>
                <w:sz w:val="20"/>
                <w:szCs w:val="20"/>
                <w:lang w:eastAsia="tr-TR"/>
              </w:rPr>
            </w:pPr>
            <w:r w:rsidRPr="002D675D">
              <w:rPr>
                <w:rFonts w:ascii="Helvetica" w:eastAsia="Times New Roman" w:hAnsi="Helvetica" w:cs="Helvetica"/>
                <w:b/>
                <w:bCs/>
                <w:color w:val="585858"/>
                <w:sz w:val="20"/>
                <w:szCs w:val="20"/>
                <w:lang w:eastAsia="tr-TR"/>
              </w:rPr>
              <w:lastRenderedPageBreak/>
              <w:t>4.3.3. Tedarik edilecek malların numuneleri, katalogları, fotoğraflarına ilişkin bilgiler ile teknik şartnameye cevapları ve açıklamaları:</w:t>
            </w:r>
          </w:p>
        </w:tc>
      </w:tr>
      <w:tr w:rsidR="002D675D" w:rsidRPr="002D675D" w:rsidTr="002D675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249"/>
              <w:gridCol w:w="2249"/>
              <w:gridCol w:w="2249"/>
              <w:gridCol w:w="2249"/>
            </w:tblGrid>
            <w:tr w:rsidR="002D675D" w:rsidRPr="002D675D">
              <w:trPr>
                <w:trHeight w:val="375"/>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b/>
                      <w:bCs/>
                      <w:sz w:val="20"/>
                      <w:szCs w:val="20"/>
                      <w:lang w:eastAsia="tr-TR"/>
                    </w:rPr>
                    <w:t>Belge Adı</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b/>
                      <w:bCs/>
                      <w:sz w:val="20"/>
                      <w:szCs w:val="20"/>
                      <w:lang w:eastAsia="tr-TR"/>
                    </w:rPr>
                    <w:t>İhale/Kısım/Kısımlar</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b/>
                      <w:bCs/>
                      <w:sz w:val="20"/>
                      <w:szCs w:val="20"/>
                      <w:lang w:eastAsia="tr-TR"/>
                    </w:rPr>
                    <w:t>Açıklama</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b/>
                      <w:bCs/>
                      <w:sz w:val="20"/>
                      <w:szCs w:val="20"/>
                      <w:lang w:eastAsia="tr-TR"/>
                    </w:rPr>
                    <w:t>Ortak Girişimlerde</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Teknik Şartnameye Cevaplar ve Açıklamalar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 xml:space="preserve">Tekliflerin değerlendirilmesi aşamasında idare, teklif edilen malın teknik şartnamede yer alan teknik </w:t>
                  </w:r>
                  <w:r w:rsidRPr="002D675D">
                    <w:rPr>
                      <w:rFonts w:ascii="Times New Roman" w:eastAsia="Times New Roman" w:hAnsi="Times New Roman" w:cs="Times New Roman"/>
                      <w:sz w:val="20"/>
                      <w:szCs w:val="20"/>
                      <w:lang w:eastAsia="tr-TR"/>
                    </w:rPr>
                    <w:lastRenderedPageBreak/>
                    <w:t xml:space="preserve">kriterlere uygunluğunu belirlemek amacıyla, teknik şartnameye cevap ve/veya </w:t>
                  </w:r>
                  <w:proofErr w:type="gramStart"/>
                  <w:r w:rsidRPr="002D675D">
                    <w:rPr>
                      <w:rFonts w:ascii="Times New Roman" w:eastAsia="Times New Roman" w:hAnsi="Times New Roman" w:cs="Times New Roman"/>
                      <w:sz w:val="20"/>
                      <w:szCs w:val="20"/>
                      <w:lang w:eastAsia="tr-TR"/>
                    </w:rPr>
                    <w:t>demonstrasyon</w:t>
                  </w:r>
                  <w:proofErr w:type="gramEnd"/>
                  <w:r w:rsidRPr="002D675D">
                    <w:rPr>
                      <w:rFonts w:ascii="Times New Roman" w:eastAsia="Times New Roman" w:hAnsi="Times New Roman" w:cs="Times New Roman"/>
                      <w:sz w:val="20"/>
                      <w:szCs w:val="20"/>
                      <w:lang w:eastAsia="tr-TR"/>
                    </w:rPr>
                    <w:t xml:space="preserve"> ve/veya yazılı açıklamalar ve/veya katalog/broşür/teknik dokümanları ayrı ayrı veya birlikte isteyebilir. İdarenin yazılı olarak isteyeceği teknik şartnameye cevap ve diğer belgeleri, istekli, belirtilen süre içinde teslim etmek zorundadır.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lastRenderedPageBreak/>
                    <w:t>Tek ortağın sunması yeterlidir.</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lastRenderedPageBreak/>
                    <w:t>Katalog</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Numuneler için herhangi bir ücret talep edilmeyecektir. Numuneler, İhale Komisyonu Uzman Üyeleri tarafından teknik şartnameye uygunluğunun tespit edilmesi amacıyla kullanılabileceğinden, istekli firmalar kesinleşen ihale kararından sonra numunelerin iadesini talep etmeyeceklerdir.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Tek ortağın sunması yeterlidir.</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Broşür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Teklif Edilen Malzemeye Ait Numune, Katalog, broşür veya buna benzer belgeler ihale sonrası 1. ve 2. avantajlı firmalardan idarenin yazılı veya EKAP üzerinden talep etmesi halinde tutanak karşılığında teslim edeceklerdir.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Tek ortağın sunması yeterlidir.</w:t>
                  </w:r>
                </w:p>
              </w:tc>
            </w:tr>
            <w:tr w:rsidR="002D675D" w:rsidRPr="002D675D">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Fotoğraf</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Numune, katalog, broşür veya buna benzer belgelerin üzerine firma ismi ve hangi kaleme ait olduğu yazılacaktır. İşin uzmanlarınca yapılacak teklif değerlendirme sonrasında elenen firmaların yerine varsa sırasıyla diğer firmalardan Numune, Katalog, broşür veya buna benzer belgeler istenecektir.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D675D" w:rsidRPr="002D675D" w:rsidRDefault="002D675D" w:rsidP="002D675D">
                  <w:pPr>
                    <w:wordWrap w:val="0"/>
                    <w:spacing w:after="0" w:line="240" w:lineRule="atLeast"/>
                    <w:jc w:val="both"/>
                    <w:rPr>
                      <w:rFonts w:ascii="Times New Roman" w:eastAsia="Times New Roman" w:hAnsi="Times New Roman" w:cs="Times New Roman"/>
                      <w:sz w:val="20"/>
                      <w:szCs w:val="20"/>
                      <w:lang w:eastAsia="tr-TR"/>
                    </w:rPr>
                  </w:pPr>
                  <w:r w:rsidRPr="002D675D">
                    <w:rPr>
                      <w:rFonts w:ascii="Times New Roman" w:eastAsia="Times New Roman" w:hAnsi="Times New Roman" w:cs="Times New Roman"/>
                      <w:sz w:val="20"/>
                      <w:szCs w:val="20"/>
                      <w:lang w:eastAsia="tr-TR"/>
                    </w:rPr>
                    <w:t>Tek ortağın sunması yeterlidir.</w:t>
                  </w:r>
                </w:p>
              </w:tc>
            </w:tr>
          </w:tbl>
          <w:p w:rsidR="002D675D" w:rsidRPr="002D675D" w:rsidRDefault="002D675D" w:rsidP="002D675D">
            <w:pPr>
              <w:spacing w:after="0" w:line="240" w:lineRule="atLeast"/>
              <w:rPr>
                <w:rFonts w:ascii="Times New Roman" w:eastAsia="Times New Roman" w:hAnsi="Times New Roman" w:cs="Times New Roman"/>
                <w:color w:val="585858"/>
                <w:sz w:val="20"/>
                <w:szCs w:val="20"/>
                <w:lang w:eastAsia="tr-TR"/>
              </w:rPr>
            </w:pPr>
          </w:p>
        </w:tc>
      </w:tr>
    </w:tbl>
    <w:p w:rsidR="002D675D" w:rsidRPr="002D675D" w:rsidRDefault="002D675D" w:rsidP="002D675D">
      <w:pPr>
        <w:spacing w:after="0" w:line="240" w:lineRule="auto"/>
        <w:rPr>
          <w:rFonts w:ascii="Times New Roman" w:eastAsia="Times New Roman" w:hAnsi="Times New Roman" w:cs="Times New Roman"/>
          <w:sz w:val="24"/>
          <w:szCs w:val="24"/>
          <w:lang w:eastAsia="tr-TR"/>
        </w:rPr>
      </w:pPr>
      <w:r w:rsidRPr="002D675D">
        <w:rPr>
          <w:rFonts w:ascii="Helvetica" w:eastAsia="Times New Roman" w:hAnsi="Helvetica" w:cs="Helvetica"/>
          <w:color w:val="585858"/>
          <w:sz w:val="20"/>
          <w:szCs w:val="20"/>
          <w:lang w:eastAsia="tr-TR"/>
        </w:rPr>
        <w:lastRenderedPageBreak/>
        <w:br/>
      </w:r>
      <w:r w:rsidRPr="002D675D">
        <w:rPr>
          <w:rFonts w:ascii="Helvetica" w:eastAsia="Times New Roman" w:hAnsi="Helvetica" w:cs="Helvetica"/>
          <w:b/>
          <w:bCs/>
          <w:color w:val="585858"/>
          <w:sz w:val="20"/>
          <w:szCs w:val="20"/>
          <w:shd w:val="clear" w:color="auto" w:fill="F8F8F8"/>
          <w:lang w:eastAsia="tr-TR"/>
        </w:rPr>
        <w:t>5.</w:t>
      </w:r>
      <w:r w:rsidRPr="002D675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585858"/>
          <w:sz w:val="20"/>
          <w:szCs w:val="20"/>
          <w:shd w:val="clear" w:color="auto" w:fill="F8F8F8"/>
          <w:lang w:eastAsia="tr-TR"/>
        </w:rPr>
        <w:t>6.</w:t>
      </w:r>
      <w:r w:rsidRPr="002D675D">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2D675D">
        <w:rPr>
          <w:rFonts w:ascii="Helvetica" w:eastAsia="Times New Roman" w:hAnsi="Helvetica" w:cs="Helvetica"/>
          <w:b/>
          <w:bCs/>
          <w:color w:val="118ABE"/>
          <w:sz w:val="20"/>
          <w:szCs w:val="20"/>
          <w:shd w:val="clear" w:color="auto" w:fill="F8F8F8"/>
          <w:lang w:eastAsia="tr-TR"/>
        </w:rPr>
        <w:t>% 15 (yüzde on beş) </w:t>
      </w:r>
      <w:r w:rsidRPr="002D675D">
        <w:rPr>
          <w:rFonts w:ascii="Helvetica" w:eastAsia="Times New Roman" w:hAnsi="Helvetica" w:cs="Helvetica"/>
          <w:color w:val="585858"/>
          <w:sz w:val="20"/>
          <w:szCs w:val="20"/>
          <w:shd w:val="clear" w:color="auto" w:fill="F8F8F8"/>
          <w:lang w:eastAsia="tr-TR"/>
        </w:rPr>
        <w:t>oranında fiyat avantajı uygulanacaktır.</w:t>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585858"/>
          <w:sz w:val="20"/>
          <w:szCs w:val="20"/>
          <w:shd w:val="clear" w:color="auto" w:fill="F8F8F8"/>
          <w:lang w:eastAsia="tr-TR"/>
        </w:rPr>
        <w:t>7.</w:t>
      </w:r>
      <w:r w:rsidRPr="002D675D">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585858"/>
          <w:sz w:val="20"/>
          <w:szCs w:val="20"/>
          <w:shd w:val="clear" w:color="auto" w:fill="F8F8F8"/>
          <w:lang w:eastAsia="tr-TR"/>
        </w:rPr>
        <w:t>8.</w:t>
      </w:r>
      <w:r w:rsidRPr="002D675D">
        <w:rPr>
          <w:rFonts w:ascii="Helvetica" w:eastAsia="Times New Roman" w:hAnsi="Helvetica" w:cs="Helvetica"/>
          <w:color w:val="585858"/>
          <w:sz w:val="20"/>
          <w:szCs w:val="20"/>
          <w:shd w:val="clear" w:color="auto" w:fill="F8F8F8"/>
          <w:lang w:eastAsia="tr-TR"/>
        </w:rPr>
        <w:t xml:space="preserve"> Teklifler, EKAP üzerinden elektronik ortamda hazırlandıktan sonra, e-imza ile imzalanarak, teklife </w:t>
      </w:r>
      <w:r w:rsidRPr="002D675D">
        <w:rPr>
          <w:rFonts w:ascii="Helvetica" w:eastAsia="Times New Roman" w:hAnsi="Helvetica" w:cs="Helvetica"/>
          <w:color w:val="585858"/>
          <w:sz w:val="20"/>
          <w:szCs w:val="20"/>
          <w:shd w:val="clear" w:color="auto" w:fill="F8F8F8"/>
          <w:lang w:eastAsia="tr-TR"/>
        </w:rPr>
        <w:lastRenderedPageBreak/>
        <w:t>ilişkin e-anahtar ile birlikte ihale tarih ve saatine kadar EKAP üzerinden gönderilecektir.</w:t>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585858"/>
          <w:sz w:val="20"/>
          <w:szCs w:val="20"/>
          <w:shd w:val="clear" w:color="auto" w:fill="F8F8F8"/>
          <w:lang w:eastAsia="tr-TR"/>
        </w:rPr>
        <w:t>9.</w:t>
      </w:r>
      <w:r w:rsidRPr="002D675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585858"/>
          <w:sz w:val="20"/>
          <w:szCs w:val="20"/>
          <w:shd w:val="clear" w:color="auto" w:fill="F8F8F8"/>
          <w:lang w:eastAsia="tr-TR"/>
        </w:rPr>
        <w:t>10.</w:t>
      </w:r>
      <w:r w:rsidRPr="002D675D">
        <w:rPr>
          <w:rFonts w:ascii="Helvetica" w:eastAsia="Times New Roman" w:hAnsi="Helvetica" w:cs="Helvetica"/>
          <w:color w:val="585858"/>
          <w:sz w:val="20"/>
          <w:szCs w:val="20"/>
          <w:shd w:val="clear" w:color="auto" w:fill="F8F8F8"/>
          <w:lang w:eastAsia="tr-TR"/>
        </w:rPr>
        <w:t> Bu ihalede, kısmı teklif verilebilir.</w:t>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585858"/>
          <w:sz w:val="20"/>
          <w:szCs w:val="20"/>
          <w:shd w:val="clear" w:color="auto" w:fill="F8F8F8"/>
          <w:lang w:eastAsia="tr-TR"/>
        </w:rPr>
        <w:t>11.</w:t>
      </w:r>
      <w:r w:rsidRPr="002D675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585858"/>
          <w:sz w:val="20"/>
          <w:szCs w:val="20"/>
          <w:shd w:val="clear" w:color="auto" w:fill="F8F8F8"/>
          <w:lang w:eastAsia="tr-TR"/>
        </w:rPr>
        <w:t>12.</w:t>
      </w:r>
      <w:r w:rsidRPr="002D675D">
        <w:rPr>
          <w:rFonts w:ascii="Helvetica" w:eastAsia="Times New Roman" w:hAnsi="Helvetica" w:cs="Helvetica"/>
          <w:color w:val="585858"/>
          <w:sz w:val="20"/>
          <w:szCs w:val="20"/>
          <w:shd w:val="clear" w:color="auto" w:fill="F8F8F8"/>
          <w:lang w:eastAsia="tr-TR"/>
        </w:rPr>
        <w:t> Bu ihalede elektronik eksiltme yapılmayacaktır.</w:t>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585858"/>
          <w:sz w:val="20"/>
          <w:szCs w:val="20"/>
          <w:shd w:val="clear" w:color="auto" w:fill="F8F8F8"/>
          <w:lang w:eastAsia="tr-TR"/>
        </w:rPr>
        <w:t>13.</w:t>
      </w:r>
      <w:r w:rsidRPr="002D675D">
        <w:rPr>
          <w:rFonts w:ascii="Helvetica" w:eastAsia="Times New Roman" w:hAnsi="Helvetica" w:cs="Helvetica"/>
          <w:color w:val="585858"/>
          <w:sz w:val="20"/>
          <w:szCs w:val="20"/>
          <w:shd w:val="clear" w:color="auto" w:fill="F8F8F8"/>
          <w:lang w:eastAsia="tr-TR"/>
        </w:rPr>
        <w:t> Verilen tekliflerin geçerlilik süresi, ihale tarihinden itibaren </w:t>
      </w:r>
      <w:r w:rsidRPr="002D675D">
        <w:rPr>
          <w:rFonts w:ascii="Helvetica" w:eastAsia="Times New Roman" w:hAnsi="Helvetica" w:cs="Helvetica"/>
          <w:b/>
          <w:bCs/>
          <w:color w:val="118ABE"/>
          <w:sz w:val="20"/>
          <w:szCs w:val="20"/>
          <w:shd w:val="clear" w:color="auto" w:fill="F8F8F8"/>
          <w:lang w:eastAsia="tr-TR"/>
        </w:rPr>
        <w:t>120 (</w:t>
      </w:r>
      <w:proofErr w:type="spellStart"/>
      <w:r w:rsidRPr="002D675D">
        <w:rPr>
          <w:rFonts w:ascii="Helvetica" w:eastAsia="Times New Roman" w:hAnsi="Helvetica" w:cs="Helvetica"/>
          <w:b/>
          <w:bCs/>
          <w:color w:val="118ABE"/>
          <w:sz w:val="20"/>
          <w:szCs w:val="20"/>
          <w:shd w:val="clear" w:color="auto" w:fill="F8F8F8"/>
          <w:lang w:eastAsia="tr-TR"/>
        </w:rPr>
        <w:t>YüzYirmi</w:t>
      </w:r>
      <w:proofErr w:type="spellEnd"/>
      <w:r w:rsidRPr="002D675D">
        <w:rPr>
          <w:rFonts w:ascii="Helvetica" w:eastAsia="Times New Roman" w:hAnsi="Helvetica" w:cs="Helvetica"/>
          <w:b/>
          <w:bCs/>
          <w:color w:val="118ABE"/>
          <w:sz w:val="20"/>
          <w:szCs w:val="20"/>
          <w:shd w:val="clear" w:color="auto" w:fill="F8F8F8"/>
          <w:lang w:eastAsia="tr-TR"/>
        </w:rPr>
        <w:t>)</w:t>
      </w:r>
      <w:r w:rsidRPr="002D675D">
        <w:rPr>
          <w:rFonts w:ascii="Helvetica" w:eastAsia="Times New Roman" w:hAnsi="Helvetica" w:cs="Helvetica"/>
          <w:color w:val="585858"/>
          <w:sz w:val="20"/>
          <w:szCs w:val="20"/>
          <w:shd w:val="clear" w:color="auto" w:fill="F8F8F8"/>
          <w:lang w:eastAsia="tr-TR"/>
        </w:rPr>
        <w:t> takvim günüdür.</w:t>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585858"/>
          <w:sz w:val="20"/>
          <w:szCs w:val="20"/>
          <w:shd w:val="clear" w:color="auto" w:fill="F8F8F8"/>
          <w:lang w:eastAsia="tr-TR"/>
        </w:rPr>
        <w:t>14.</w:t>
      </w:r>
      <w:r w:rsidRPr="002D675D">
        <w:rPr>
          <w:rFonts w:ascii="Helvetica" w:eastAsia="Times New Roman" w:hAnsi="Helvetica" w:cs="Helvetica"/>
          <w:color w:val="585858"/>
          <w:sz w:val="20"/>
          <w:szCs w:val="20"/>
          <w:shd w:val="clear" w:color="auto" w:fill="F8F8F8"/>
          <w:lang w:eastAsia="tr-TR"/>
        </w:rPr>
        <w:t>Konsorsiyum olarak ihaleye teklif verilemez.</w:t>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color w:val="585858"/>
          <w:sz w:val="20"/>
          <w:szCs w:val="20"/>
          <w:lang w:eastAsia="tr-TR"/>
        </w:rPr>
        <w:br/>
      </w:r>
      <w:r w:rsidRPr="002D675D">
        <w:rPr>
          <w:rFonts w:ascii="Helvetica" w:eastAsia="Times New Roman" w:hAnsi="Helvetica" w:cs="Helvetica"/>
          <w:b/>
          <w:bCs/>
          <w:color w:val="585858"/>
          <w:sz w:val="20"/>
          <w:szCs w:val="20"/>
          <w:shd w:val="clear" w:color="auto" w:fill="F8F8F8"/>
          <w:lang w:eastAsia="tr-TR"/>
        </w:rPr>
        <w:t>15. Diğer hususlar:</w:t>
      </w:r>
    </w:p>
    <w:p w:rsidR="002D675D" w:rsidRPr="002D675D" w:rsidRDefault="002D675D" w:rsidP="002D675D">
      <w:pPr>
        <w:shd w:val="clear" w:color="auto" w:fill="F8F8F8"/>
        <w:spacing w:after="0" w:line="240" w:lineRule="auto"/>
        <w:jc w:val="both"/>
        <w:rPr>
          <w:rFonts w:ascii="Helvetica" w:eastAsia="Times New Roman" w:hAnsi="Helvetica" w:cs="Helvetica"/>
          <w:color w:val="585858"/>
          <w:sz w:val="20"/>
          <w:szCs w:val="20"/>
          <w:lang w:eastAsia="tr-TR"/>
        </w:rPr>
      </w:pPr>
      <w:r w:rsidRPr="002D675D">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552F03" w:rsidRDefault="002D675D"/>
    <w:sectPr w:rsidR="00552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80"/>
    <w:rsid w:val="002D675D"/>
    <w:rsid w:val="0093499B"/>
    <w:rsid w:val="00986B80"/>
    <w:rsid w:val="00A82F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9E13A-13A9-43B3-A0B0-CA709644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D675D"/>
  </w:style>
  <w:style w:type="character" w:customStyle="1" w:styleId="ilanbaslik">
    <w:name w:val="ilanbaslik"/>
    <w:basedOn w:val="VarsaylanParagrafYazTipi"/>
    <w:rsid w:val="002D6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585127">
      <w:bodyDiv w:val="1"/>
      <w:marLeft w:val="0"/>
      <w:marRight w:val="0"/>
      <w:marTop w:val="0"/>
      <w:marBottom w:val="0"/>
      <w:divBdr>
        <w:top w:val="none" w:sz="0" w:space="0" w:color="auto"/>
        <w:left w:val="none" w:sz="0" w:space="0" w:color="auto"/>
        <w:bottom w:val="none" w:sz="0" w:space="0" w:color="auto"/>
        <w:right w:val="none" w:sz="0" w:space="0" w:color="auto"/>
      </w:divBdr>
      <w:divsChild>
        <w:div w:id="57227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1835</Words>
  <Characters>10461</Characters>
  <Application>Microsoft Office Word</Application>
  <DocSecurity>0</DocSecurity>
  <Lines>87</Lines>
  <Paragraphs>24</Paragraphs>
  <ScaleCrop>false</ScaleCrop>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Eru</dc:creator>
  <cp:keywords/>
  <dc:description/>
  <cp:lastModifiedBy>Eru</cp:lastModifiedBy>
  <cp:revision>2</cp:revision>
  <dcterms:created xsi:type="dcterms:W3CDTF">2024-05-03T13:08:00Z</dcterms:created>
  <dcterms:modified xsi:type="dcterms:W3CDTF">2024-05-03T13:09:00Z</dcterms:modified>
</cp:coreProperties>
</file>